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E0" w:rsidRDefault="004252E0"/>
    <w:p w:rsidR="00430335" w:rsidRDefault="00430335">
      <w:r>
        <w:rPr>
          <w:noProof/>
          <w:lang w:eastAsia="en-GB"/>
        </w:rPr>
        <mc:AlternateContent>
          <mc:Choice Requires="wps">
            <w:drawing>
              <wp:anchor distT="0" distB="0" distL="114300" distR="114300" simplePos="0" relativeHeight="251658240" behindDoc="0" locked="0" layoutInCell="0" allowOverlap="1" wp14:anchorId="64933054" wp14:editId="7DB1E4B2">
                <wp:simplePos x="0" y="0"/>
                <wp:positionH relativeFrom="column">
                  <wp:posOffset>-104775</wp:posOffset>
                </wp:positionH>
                <wp:positionV relativeFrom="paragraph">
                  <wp:posOffset>151130</wp:posOffset>
                </wp:positionV>
                <wp:extent cx="5983605" cy="904875"/>
                <wp:effectExtent l="0" t="0" r="1714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904875"/>
                        </a:xfrm>
                        <a:prstGeom prst="rect">
                          <a:avLst/>
                        </a:prstGeom>
                        <a:solidFill>
                          <a:srgbClr val="FFFFFF"/>
                        </a:solidFill>
                        <a:ln w="9525">
                          <a:solidFill>
                            <a:srgbClr val="000000"/>
                          </a:solidFill>
                          <a:miter lim="800000"/>
                          <a:headEnd/>
                          <a:tailEnd/>
                        </a:ln>
                      </wps:spPr>
                      <wps:txbx>
                        <w:txbxContent>
                          <w:p w:rsidR="00631764" w:rsidRPr="00631764" w:rsidRDefault="00631764" w:rsidP="004D5177">
                            <w:pPr>
                              <w:numPr>
                                <w:ilvl w:val="0"/>
                                <w:numId w:val="1"/>
                              </w:numPr>
                              <w:tabs>
                                <w:tab w:val="num" w:pos="567"/>
                              </w:tabs>
                              <w:spacing w:after="0" w:line="240" w:lineRule="auto"/>
                              <w:ind w:hanging="79"/>
                              <w:jc w:val="both"/>
                              <w:rPr>
                                <w:rFonts w:ascii="Arial" w:hAnsi="Arial" w:cs="Arial"/>
                                <w:sz w:val="24"/>
                              </w:rPr>
                            </w:pPr>
                            <w:r w:rsidRPr="00631764">
                              <w:rPr>
                                <w:rFonts w:ascii="Arial" w:hAnsi="Arial" w:cs="Arial"/>
                                <w:b/>
                                <w:sz w:val="24"/>
                                <w:u w:val="single"/>
                              </w:rPr>
                              <w:t>PURPOSE OF REPORT</w:t>
                            </w:r>
                          </w:p>
                          <w:p w:rsidR="00C66A97" w:rsidRDefault="00C66A97" w:rsidP="00430335">
                            <w:pPr>
                              <w:spacing w:after="0" w:line="240" w:lineRule="auto"/>
                              <w:ind w:left="567"/>
                              <w:rPr>
                                <w:rFonts w:ascii="Arial" w:hAnsi="Arial" w:cs="Arial"/>
                                <w:sz w:val="24"/>
                                <w:szCs w:val="24"/>
                              </w:rPr>
                            </w:pPr>
                          </w:p>
                          <w:p w:rsidR="00631764" w:rsidRPr="00631764" w:rsidRDefault="00622E8D" w:rsidP="00430335">
                            <w:pPr>
                              <w:spacing w:after="0" w:line="240" w:lineRule="auto"/>
                              <w:ind w:left="567"/>
                              <w:rPr>
                                <w:rFonts w:ascii="Arial" w:hAnsi="Arial" w:cs="Arial"/>
                                <w:sz w:val="24"/>
                                <w:szCs w:val="24"/>
                              </w:rPr>
                            </w:pPr>
                            <w:r>
                              <w:rPr>
                                <w:rFonts w:ascii="Arial" w:hAnsi="Arial" w:cs="Arial"/>
                                <w:sz w:val="24"/>
                                <w:szCs w:val="24"/>
                              </w:rPr>
                              <w:t xml:space="preserve">To </w:t>
                            </w:r>
                            <w:r w:rsidR="00354C5E">
                              <w:rPr>
                                <w:rFonts w:ascii="Arial" w:hAnsi="Arial" w:cs="Arial"/>
                                <w:sz w:val="24"/>
                                <w:szCs w:val="24"/>
                              </w:rPr>
                              <w:t>facilitate</w:t>
                            </w:r>
                            <w:r>
                              <w:rPr>
                                <w:rFonts w:ascii="Arial" w:hAnsi="Arial" w:cs="Arial"/>
                                <w:sz w:val="24"/>
                                <w:szCs w:val="24"/>
                              </w:rPr>
                              <w:t xml:space="preserve"> a debate about </w:t>
                            </w:r>
                            <w:r w:rsidR="00631764" w:rsidRPr="00631764">
                              <w:rPr>
                                <w:rFonts w:ascii="Arial" w:hAnsi="Arial" w:cs="Arial"/>
                                <w:sz w:val="24"/>
                                <w:szCs w:val="24"/>
                              </w:rPr>
                              <w:t>leisure</w:t>
                            </w:r>
                            <w:r>
                              <w:rPr>
                                <w:rFonts w:ascii="Arial" w:hAnsi="Arial" w:cs="Arial"/>
                                <w:sz w:val="24"/>
                                <w:szCs w:val="24"/>
                              </w:rPr>
                              <w:t xml:space="preserve"> and</w:t>
                            </w:r>
                            <w:r w:rsidR="00C66A97">
                              <w:rPr>
                                <w:rFonts w:ascii="Arial" w:hAnsi="Arial" w:cs="Arial"/>
                                <w:sz w:val="24"/>
                                <w:szCs w:val="24"/>
                              </w:rPr>
                              <w:t xml:space="preserve"> sport</w:t>
                            </w:r>
                            <w:r>
                              <w:rPr>
                                <w:rFonts w:ascii="Arial" w:hAnsi="Arial" w:cs="Arial"/>
                                <w:sz w:val="24"/>
                                <w:szCs w:val="24"/>
                              </w:rPr>
                              <w:t xml:space="preserve"> facilities within the borough with a particular focus on </w:t>
                            </w:r>
                            <w:r w:rsidR="003A76CB">
                              <w:rPr>
                                <w:rFonts w:ascii="Arial" w:hAnsi="Arial" w:cs="Arial"/>
                                <w:sz w:val="24"/>
                                <w:szCs w:val="24"/>
                              </w:rPr>
                              <w:t xml:space="preserve">the </w:t>
                            </w:r>
                            <w:r>
                              <w:rPr>
                                <w:rFonts w:ascii="Arial" w:hAnsi="Arial" w:cs="Arial"/>
                                <w:sz w:val="24"/>
                                <w:szCs w:val="24"/>
                              </w:rPr>
                              <w:t>Council</w:t>
                            </w:r>
                            <w:r w:rsidR="003A76CB">
                              <w:rPr>
                                <w:rFonts w:ascii="Arial" w:hAnsi="Arial" w:cs="Arial"/>
                                <w:sz w:val="24"/>
                                <w:szCs w:val="24"/>
                              </w:rPr>
                              <w:t>’s</w:t>
                            </w:r>
                            <w:r>
                              <w:rPr>
                                <w:rFonts w:ascii="Arial" w:hAnsi="Arial" w:cs="Arial"/>
                                <w:sz w:val="24"/>
                                <w:szCs w:val="24"/>
                              </w:rPr>
                              <w:t xml:space="preserve"> play</w:t>
                            </w:r>
                            <w:r w:rsidR="00631764" w:rsidRPr="00631764">
                              <w:rPr>
                                <w:rFonts w:ascii="Arial" w:hAnsi="Arial" w:cs="Arial"/>
                                <w:sz w:val="24"/>
                                <w:szCs w:val="24"/>
                              </w:rPr>
                              <w:t xml:space="preserve"> </w:t>
                            </w:r>
                            <w:r>
                              <w:rPr>
                                <w:rFonts w:ascii="Arial" w:hAnsi="Arial" w:cs="Arial"/>
                                <w:sz w:val="24"/>
                                <w:szCs w:val="24"/>
                              </w:rPr>
                              <w:t>areas.</w:t>
                            </w:r>
                          </w:p>
                          <w:p w:rsidR="00631764" w:rsidRDefault="00631764" w:rsidP="002D4851">
                            <w:pPr>
                              <w:tabs>
                                <w:tab w:val="num" w:pos="930"/>
                              </w:tabs>
                              <w:ind w:left="567"/>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5pt;margin-top:11.9pt;width:471.1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7/KwIAAFAEAAAOAAAAZHJzL2Uyb0RvYy54bWysVNtu2zAMfR+wfxD0vtjJkjYx4hRdugwD&#10;ugvQ7gNkWbaFSaImKbG7ry8lp5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" o:allowincell="f">
                <v:textbox>
                  <w:txbxContent>
                    <w:p w:rsidR="00631764" w:rsidRPr="00631764" w:rsidRDefault="00631764" w:rsidP="004D5177">
                      <w:pPr>
                        <w:numPr>
                          <w:ilvl w:val="0"/>
                          <w:numId w:val="1"/>
                        </w:numPr>
                        <w:tabs>
                          <w:tab w:val="num" w:pos="567"/>
                        </w:tabs>
                        <w:spacing w:after="0" w:line="240" w:lineRule="auto"/>
                        <w:ind w:hanging="79"/>
                        <w:jc w:val="both"/>
                        <w:rPr>
                          <w:rFonts w:ascii="Arial" w:hAnsi="Arial" w:cs="Arial"/>
                          <w:sz w:val="24"/>
                        </w:rPr>
                      </w:pPr>
                      <w:r w:rsidRPr="00631764">
                        <w:rPr>
                          <w:rFonts w:ascii="Arial" w:hAnsi="Arial" w:cs="Arial"/>
                          <w:b/>
                          <w:sz w:val="24"/>
                          <w:u w:val="single"/>
                        </w:rPr>
                        <w:t>PURPOSE OF REPORT</w:t>
                      </w:r>
                    </w:p>
                    <w:p w:rsidR="00C66A97" w:rsidRDefault="00C66A97" w:rsidP="00430335">
                      <w:pPr>
                        <w:spacing w:after="0" w:line="240" w:lineRule="auto"/>
                        <w:ind w:left="567"/>
                        <w:rPr>
                          <w:rFonts w:ascii="Arial" w:hAnsi="Arial" w:cs="Arial"/>
                          <w:sz w:val="24"/>
                          <w:szCs w:val="24"/>
                        </w:rPr>
                      </w:pPr>
                    </w:p>
                    <w:p w:rsidR="00631764" w:rsidRPr="00631764" w:rsidRDefault="00622E8D" w:rsidP="00430335">
                      <w:pPr>
                        <w:spacing w:after="0" w:line="240" w:lineRule="auto"/>
                        <w:ind w:left="567"/>
                        <w:rPr>
                          <w:rFonts w:ascii="Arial" w:hAnsi="Arial" w:cs="Arial"/>
                          <w:sz w:val="24"/>
                          <w:szCs w:val="24"/>
                        </w:rPr>
                      </w:pPr>
                      <w:r>
                        <w:rPr>
                          <w:rFonts w:ascii="Arial" w:hAnsi="Arial" w:cs="Arial"/>
                          <w:sz w:val="24"/>
                          <w:szCs w:val="24"/>
                        </w:rPr>
                        <w:t xml:space="preserve">To </w:t>
                      </w:r>
                      <w:r w:rsidR="00354C5E">
                        <w:rPr>
                          <w:rFonts w:ascii="Arial" w:hAnsi="Arial" w:cs="Arial"/>
                          <w:sz w:val="24"/>
                          <w:szCs w:val="24"/>
                        </w:rPr>
                        <w:t>facilitate</w:t>
                      </w:r>
                      <w:r>
                        <w:rPr>
                          <w:rFonts w:ascii="Arial" w:hAnsi="Arial" w:cs="Arial"/>
                          <w:sz w:val="24"/>
                          <w:szCs w:val="24"/>
                        </w:rPr>
                        <w:t xml:space="preserve"> a debate about </w:t>
                      </w:r>
                      <w:r w:rsidR="00631764" w:rsidRPr="00631764">
                        <w:rPr>
                          <w:rFonts w:ascii="Arial" w:hAnsi="Arial" w:cs="Arial"/>
                          <w:sz w:val="24"/>
                          <w:szCs w:val="24"/>
                        </w:rPr>
                        <w:t>leisure</w:t>
                      </w:r>
                      <w:r>
                        <w:rPr>
                          <w:rFonts w:ascii="Arial" w:hAnsi="Arial" w:cs="Arial"/>
                          <w:sz w:val="24"/>
                          <w:szCs w:val="24"/>
                        </w:rPr>
                        <w:t xml:space="preserve"> and</w:t>
                      </w:r>
                      <w:r w:rsidR="00C66A97">
                        <w:rPr>
                          <w:rFonts w:ascii="Arial" w:hAnsi="Arial" w:cs="Arial"/>
                          <w:sz w:val="24"/>
                          <w:szCs w:val="24"/>
                        </w:rPr>
                        <w:t xml:space="preserve"> sport</w:t>
                      </w:r>
                      <w:r>
                        <w:rPr>
                          <w:rFonts w:ascii="Arial" w:hAnsi="Arial" w:cs="Arial"/>
                          <w:sz w:val="24"/>
                          <w:szCs w:val="24"/>
                        </w:rPr>
                        <w:t xml:space="preserve"> facilities within the borough with a particular focus on </w:t>
                      </w:r>
                      <w:r w:rsidR="003A76CB">
                        <w:rPr>
                          <w:rFonts w:ascii="Arial" w:hAnsi="Arial" w:cs="Arial"/>
                          <w:sz w:val="24"/>
                          <w:szCs w:val="24"/>
                        </w:rPr>
                        <w:t xml:space="preserve">the </w:t>
                      </w:r>
                      <w:r>
                        <w:rPr>
                          <w:rFonts w:ascii="Arial" w:hAnsi="Arial" w:cs="Arial"/>
                          <w:sz w:val="24"/>
                          <w:szCs w:val="24"/>
                        </w:rPr>
                        <w:t>Council</w:t>
                      </w:r>
                      <w:r w:rsidR="003A76CB">
                        <w:rPr>
                          <w:rFonts w:ascii="Arial" w:hAnsi="Arial" w:cs="Arial"/>
                          <w:sz w:val="24"/>
                          <w:szCs w:val="24"/>
                        </w:rPr>
                        <w:t>’s</w:t>
                      </w:r>
                      <w:r>
                        <w:rPr>
                          <w:rFonts w:ascii="Arial" w:hAnsi="Arial" w:cs="Arial"/>
                          <w:sz w:val="24"/>
                          <w:szCs w:val="24"/>
                        </w:rPr>
                        <w:t xml:space="preserve"> play</w:t>
                      </w:r>
                      <w:r w:rsidR="00631764" w:rsidRPr="00631764">
                        <w:rPr>
                          <w:rFonts w:ascii="Arial" w:hAnsi="Arial" w:cs="Arial"/>
                          <w:sz w:val="24"/>
                          <w:szCs w:val="24"/>
                        </w:rPr>
                        <w:t xml:space="preserve"> </w:t>
                      </w:r>
                      <w:r>
                        <w:rPr>
                          <w:rFonts w:ascii="Arial" w:hAnsi="Arial" w:cs="Arial"/>
                          <w:sz w:val="24"/>
                          <w:szCs w:val="24"/>
                        </w:rPr>
                        <w:t>areas.</w:t>
                      </w:r>
                    </w:p>
                    <w:p w:rsidR="00631764" w:rsidRDefault="00631764" w:rsidP="002D4851">
                      <w:pPr>
                        <w:tabs>
                          <w:tab w:val="num" w:pos="930"/>
                        </w:tabs>
                        <w:ind w:left="567"/>
                        <w:jc w:val="both"/>
                      </w:pPr>
                    </w:p>
                  </w:txbxContent>
                </v:textbox>
              </v:shape>
            </w:pict>
          </mc:Fallback>
        </mc:AlternateContent>
      </w:r>
    </w:p>
    <w:p w:rsidR="00430335" w:rsidRDefault="00430335"/>
    <w:p w:rsidR="00430335" w:rsidRDefault="00430335"/>
    <w:p w:rsidR="00430335" w:rsidRDefault="00430335"/>
    <w:p w:rsidR="00430335" w:rsidRPr="00430335" w:rsidRDefault="00430335" w:rsidP="004252E0">
      <w:pPr>
        <w:numPr>
          <w:ilvl w:val="0"/>
          <w:numId w:val="2"/>
        </w:numPr>
        <w:tabs>
          <w:tab w:val="clear" w:pos="360"/>
        </w:tabs>
        <w:spacing w:after="0" w:line="240" w:lineRule="auto"/>
        <w:ind w:left="567" w:hanging="567"/>
        <w:jc w:val="both"/>
        <w:rPr>
          <w:rFonts w:ascii="Arial" w:eastAsia="Times New Roman" w:hAnsi="Arial" w:cs="Times New Roman"/>
          <w:sz w:val="24"/>
          <w:szCs w:val="20"/>
          <w:u w:val="single"/>
        </w:rPr>
      </w:pPr>
      <w:r w:rsidRPr="00430335">
        <w:rPr>
          <w:rFonts w:ascii="Arial" w:eastAsia="Times New Roman" w:hAnsi="Arial" w:cs="Times New Roman"/>
          <w:b/>
          <w:sz w:val="24"/>
          <w:szCs w:val="20"/>
          <w:u w:val="single"/>
        </w:rPr>
        <w:t>INFORMATION</w:t>
      </w:r>
    </w:p>
    <w:p w:rsidR="00430335" w:rsidRDefault="00430335" w:rsidP="00C442BC">
      <w:pPr>
        <w:spacing w:after="0" w:line="240" w:lineRule="auto"/>
        <w:ind w:left="567"/>
        <w:jc w:val="both"/>
        <w:rPr>
          <w:rFonts w:ascii="Arial" w:eastAsia="Times New Roman" w:hAnsi="Arial" w:cs="Times New Roman"/>
          <w:b/>
          <w:sz w:val="24"/>
          <w:szCs w:val="20"/>
          <w:u w:val="single"/>
        </w:rPr>
      </w:pPr>
    </w:p>
    <w:p w:rsidR="00C442BC" w:rsidRPr="00C442BC" w:rsidRDefault="00C442BC" w:rsidP="00C442BC">
      <w:pPr>
        <w:spacing w:after="0" w:line="240" w:lineRule="auto"/>
        <w:ind w:left="567"/>
        <w:jc w:val="both"/>
        <w:rPr>
          <w:rFonts w:ascii="Arial" w:eastAsia="Times New Roman" w:hAnsi="Arial" w:cs="Times New Roman"/>
          <w:b/>
          <w:sz w:val="24"/>
          <w:szCs w:val="20"/>
        </w:rPr>
      </w:pPr>
      <w:r w:rsidRPr="00C442BC">
        <w:rPr>
          <w:rFonts w:ascii="Arial" w:eastAsia="Times New Roman" w:hAnsi="Arial" w:cs="Times New Roman"/>
          <w:b/>
          <w:sz w:val="24"/>
          <w:szCs w:val="20"/>
        </w:rPr>
        <w:t>LEISURE, SPORT AND PLAY FACILITIES IN THE BOROUGH</w:t>
      </w:r>
    </w:p>
    <w:p w:rsidR="00430335" w:rsidRPr="00430335" w:rsidRDefault="00430335" w:rsidP="00430335">
      <w:pPr>
        <w:spacing w:after="0" w:line="240" w:lineRule="auto"/>
        <w:jc w:val="both"/>
        <w:rPr>
          <w:rFonts w:ascii="Arial" w:eastAsia="Times New Roman" w:hAnsi="Arial" w:cs="Times New Roman"/>
          <w:b/>
          <w:sz w:val="24"/>
          <w:szCs w:val="20"/>
          <w:u w:val="single"/>
        </w:rPr>
      </w:pPr>
    </w:p>
    <w:p w:rsidR="00430335" w:rsidRDefault="00430335" w:rsidP="00430335">
      <w:pPr>
        <w:numPr>
          <w:ilvl w:val="1"/>
          <w:numId w:val="3"/>
        </w:numPr>
        <w:tabs>
          <w:tab w:val="clear" w:pos="360"/>
        </w:tabs>
        <w:spacing w:after="0" w:line="240" w:lineRule="auto"/>
        <w:ind w:left="567" w:hanging="567"/>
        <w:jc w:val="both"/>
        <w:rPr>
          <w:rFonts w:ascii="Arial" w:eastAsia="Times New Roman" w:hAnsi="Arial" w:cs="Times New Roman"/>
          <w:sz w:val="24"/>
          <w:szCs w:val="20"/>
        </w:rPr>
      </w:pPr>
      <w:r w:rsidRPr="00430335">
        <w:rPr>
          <w:rFonts w:ascii="Arial" w:eastAsia="Times New Roman" w:hAnsi="Arial" w:cs="Times New Roman"/>
          <w:sz w:val="24"/>
          <w:szCs w:val="20"/>
        </w:rPr>
        <w:t>A report was considered by Research and Development Committe</w:t>
      </w:r>
      <w:r w:rsidR="00957A47">
        <w:rPr>
          <w:rFonts w:ascii="Arial" w:eastAsia="Times New Roman" w:hAnsi="Arial" w:cs="Times New Roman"/>
          <w:sz w:val="24"/>
          <w:szCs w:val="20"/>
        </w:rPr>
        <w:t>e in December 2014 providing</w:t>
      </w:r>
      <w:r w:rsidRPr="00430335">
        <w:rPr>
          <w:rFonts w:ascii="Arial" w:eastAsia="Times New Roman" w:hAnsi="Arial" w:cs="Times New Roman"/>
          <w:sz w:val="24"/>
          <w:szCs w:val="20"/>
        </w:rPr>
        <w:t xml:space="preserve"> background information relating to sport and leisure facility provision in the Borough of Kettering. Members may find that report</w:t>
      </w:r>
      <w:r>
        <w:rPr>
          <w:rFonts w:ascii="Arial" w:eastAsia="Times New Roman" w:hAnsi="Arial" w:cs="Times New Roman"/>
          <w:sz w:val="24"/>
          <w:szCs w:val="20"/>
        </w:rPr>
        <w:t xml:space="preserve"> provides </w:t>
      </w:r>
      <w:r w:rsidRPr="00430335">
        <w:rPr>
          <w:rFonts w:ascii="Arial" w:eastAsia="Times New Roman" w:hAnsi="Arial" w:cs="Times New Roman"/>
          <w:sz w:val="24"/>
          <w:szCs w:val="20"/>
        </w:rPr>
        <w:t>useful</w:t>
      </w:r>
      <w:r>
        <w:rPr>
          <w:rFonts w:ascii="Arial" w:eastAsia="Times New Roman" w:hAnsi="Arial" w:cs="Times New Roman"/>
          <w:sz w:val="24"/>
          <w:szCs w:val="20"/>
        </w:rPr>
        <w:t xml:space="preserve"> context wi</w:t>
      </w:r>
      <w:r w:rsidR="00957A47">
        <w:rPr>
          <w:rFonts w:ascii="Arial" w:eastAsia="Times New Roman" w:hAnsi="Arial" w:cs="Times New Roman"/>
          <w:sz w:val="24"/>
          <w:szCs w:val="20"/>
        </w:rPr>
        <w:t>thin which to frame their debate.</w:t>
      </w:r>
    </w:p>
    <w:p w:rsidR="00430335" w:rsidRDefault="00430335" w:rsidP="00430335">
      <w:pPr>
        <w:spacing w:after="0" w:line="240" w:lineRule="auto"/>
        <w:ind w:left="567"/>
        <w:jc w:val="both"/>
        <w:rPr>
          <w:rFonts w:ascii="Arial" w:eastAsia="Times New Roman" w:hAnsi="Arial" w:cs="Times New Roman"/>
          <w:sz w:val="24"/>
          <w:szCs w:val="20"/>
        </w:rPr>
      </w:pPr>
    </w:p>
    <w:p w:rsidR="00C442BC" w:rsidRPr="00C442BC" w:rsidRDefault="00F57751" w:rsidP="00430335">
      <w:pPr>
        <w:spacing w:after="0" w:line="240" w:lineRule="auto"/>
        <w:ind w:left="567"/>
        <w:jc w:val="both"/>
        <w:rPr>
          <w:rFonts w:ascii="Arial" w:eastAsia="Times New Roman" w:hAnsi="Arial" w:cs="Times New Roman"/>
          <w:b/>
          <w:sz w:val="24"/>
          <w:szCs w:val="20"/>
        </w:rPr>
      </w:pPr>
      <w:r>
        <w:rPr>
          <w:rFonts w:ascii="Arial" w:eastAsia="Times New Roman" w:hAnsi="Arial" w:cs="Times New Roman"/>
          <w:b/>
          <w:sz w:val="24"/>
          <w:szCs w:val="20"/>
        </w:rPr>
        <w:t>THE IMPORTANCE OF LIVING A HEALTHY AND ACTIVE LIFESTYLE</w:t>
      </w:r>
    </w:p>
    <w:p w:rsidR="00C442BC" w:rsidRPr="00430335" w:rsidRDefault="00C442BC" w:rsidP="00430335">
      <w:pPr>
        <w:spacing w:after="0" w:line="240" w:lineRule="auto"/>
        <w:ind w:left="567"/>
        <w:jc w:val="both"/>
        <w:rPr>
          <w:rFonts w:ascii="Arial" w:eastAsia="Times New Roman" w:hAnsi="Arial" w:cs="Times New Roman"/>
          <w:sz w:val="24"/>
          <w:szCs w:val="20"/>
        </w:rPr>
      </w:pPr>
    </w:p>
    <w:p w:rsidR="00C442BC" w:rsidRDefault="00C442BC" w:rsidP="00430335">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The importance of living</w:t>
      </w:r>
      <w:r w:rsidR="00873438">
        <w:rPr>
          <w:rFonts w:ascii="Arial" w:eastAsia="Times New Roman" w:hAnsi="Arial" w:cs="Times New Roman"/>
          <w:sz w:val="24"/>
          <w:szCs w:val="20"/>
        </w:rPr>
        <w:t xml:space="preserve"> a</w:t>
      </w:r>
      <w:r w:rsidR="00430335">
        <w:rPr>
          <w:rFonts w:ascii="Arial" w:eastAsia="Times New Roman" w:hAnsi="Arial" w:cs="Times New Roman"/>
          <w:sz w:val="24"/>
          <w:szCs w:val="20"/>
        </w:rPr>
        <w:t xml:space="preserve"> healthy and active lifestyle </w:t>
      </w:r>
      <w:r>
        <w:rPr>
          <w:rFonts w:ascii="Arial" w:eastAsia="Times New Roman" w:hAnsi="Arial" w:cs="Times New Roman"/>
          <w:sz w:val="24"/>
          <w:szCs w:val="20"/>
        </w:rPr>
        <w:t xml:space="preserve">cannot be overstated. Benefits include, but are </w:t>
      </w:r>
      <w:r w:rsidR="004C21BB">
        <w:rPr>
          <w:rFonts w:ascii="Arial" w:eastAsia="Times New Roman" w:hAnsi="Arial" w:cs="Times New Roman"/>
          <w:sz w:val="24"/>
          <w:szCs w:val="20"/>
        </w:rPr>
        <w:t xml:space="preserve">in </w:t>
      </w:r>
      <w:r>
        <w:rPr>
          <w:rFonts w:ascii="Arial" w:eastAsia="Times New Roman" w:hAnsi="Arial" w:cs="Times New Roman"/>
          <w:sz w:val="24"/>
          <w:szCs w:val="20"/>
        </w:rPr>
        <w:t>no way limited to:</w:t>
      </w:r>
    </w:p>
    <w:p w:rsidR="00C442BC" w:rsidRDefault="00C442BC" w:rsidP="00C442BC">
      <w:pPr>
        <w:spacing w:after="0" w:line="240" w:lineRule="auto"/>
        <w:ind w:left="567"/>
        <w:jc w:val="both"/>
        <w:rPr>
          <w:rFonts w:ascii="Arial" w:eastAsia="Times New Roman" w:hAnsi="Arial" w:cs="Times New Roman"/>
          <w:sz w:val="24"/>
          <w:szCs w:val="20"/>
        </w:rPr>
      </w:pPr>
    </w:p>
    <w:p w:rsidR="00C442BC" w:rsidRDefault="00C442BC" w:rsidP="00C442BC">
      <w:pPr>
        <w:pStyle w:val="ListParagraph"/>
        <w:numPr>
          <w:ilvl w:val="0"/>
          <w:numId w:val="10"/>
        </w:numPr>
        <w:spacing w:after="0" w:line="240" w:lineRule="auto"/>
        <w:jc w:val="both"/>
        <w:rPr>
          <w:rFonts w:ascii="Arial" w:eastAsia="Times New Roman" w:hAnsi="Arial" w:cs="Times New Roman"/>
          <w:sz w:val="24"/>
          <w:szCs w:val="20"/>
        </w:rPr>
      </w:pPr>
      <w:r w:rsidRPr="00C442BC">
        <w:rPr>
          <w:rFonts w:ascii="Arial" w:eastAsia="Times New Roman" w:hAnsi="Arial" w:cs="Times New Roman"/>
          <w:sz w:val="24"/>
          <w:szCs w:val="20"/>
        </w:rPr>
        <w:t>Helping people live longer, more active lives</w:t>
      </w:r>
    </w:p>
    <w:p w:rsidR="00C442BC" w:rsidRPr="00C442BC" w:rsidRDefault="00C442BC" w:rsidP="00C442BC">
      <w:pPr>
        <w:pStyle w:val="ListParagraph"/>
        <w:numPr>
          <w:ilvl w:val="0"/>
          <w:numId w:val="10"/>
        </w:numPr>
        <w:spacing w:after="0" w:line="240" w:lineRule="auto"/>
        <w:jc w:val="both"/>
        <w:rPr>
          <w:rFonts w:ascii="Arial" w:eastAsia="Times New Roman" w:hAnsi="Arial" w:cs="Times New Roman"/>
          <w:sz w:val="24"/>
          <w:szCs w:val="20"/>
        </w:rPr>
      </w:pPr>
      <w:r w:rsidRPr="00C442BC">
        <w:rPr>
          <w:rFonts w:ascii="Arial" w:eastAsia="Times New Roman" w:hAnsi="Arial" w:cs="Times New Roman"/>
          <w:sz w:val="24"/>
          <w:szCs w:val="20"/>
        </w:rPr>
        <w:t>Reducing the demand for health related public services, saving money</w:t>
      </w:r>
      <w:r>
        <w:rPr>
          <w:rFonts w:ascii="Arial" w:eastAsia="Times New Roman" w:hAnsi="Arial" w:cs="Times New Roman"/>
          <w:sz w:val="24"/>
          <w:szCs w:val="20"/>
        </w:rPr>
        <w:t>, for example, r</w:t>
      </w:r>
      <w:r w:rsidRPr="00C442BC">
        <w:rPr>
          <w:rFonts w:ascii="Arial" w:eastAsia="Times New Roman" w:hAnsi="Arial" w:cs="Times New Roman"/>
          <w:sz w:val="24"/>
          <w:szCs w:val="20"/>
        </w:rPr>
        <w:t xml:space="preserve">educing </w:t>
      </w:r>
      <w:r>
        <w:rPr>
          <w:rFonts w:ascii="Arial" w:eastAsia="Times New Roman" w:hAnsi="Arial" w:cs="Times New Roman"/>
          <w:sz w:val="24"/>
          <w:szCs w:val="20"/>
        </w:rPr>
        <w:t>levels of heart and</w:t>
      </w:r>
      <w:r w:rsidRPr="00C442BC">
        <w:rPr>
          <w:rFonts w:ascii="Arial" w:eastAsia="Times New Roman" w:hAnsi="Arial" w:cs="Times New Roman"/>
          <w:sz w:val="24"/>
          <w:szCs w:val="20"/>
        </w:rPr>
        <w:t xml:space="preserve"> respiratory disease</w:t>
      </w:r>
      <w:r>
        <w:rPr>
          <w:rFonts w:ascii="Arial" w:eastAsia="Times New Roman" w:hAnsi="Arial" w:cs="Times New Roman"/>
          <w:sz w:val="24"/>
          <w:szCs w:val="20"/>
        </w:rPr>
        <w:t xml:space="preserve"> r</w:t>
      </w:r>
      <w:r w:rsidRPr="00C442BC">
        <w:rPr>
          <w:rFonts w:ascii="Arial" w:eastAsia="Times New Roman" w:hAnsi="Arial" w:cs="Times New Roman"/>
          <w:sz w:val="24"/>
          <w:szCs w:val="20"/>
        </w:rPr>
        <w:t>educing levels of obesity and diabetes</w:t>
      </w:r>
    </w:p>
    <w:p w:rsidR="00C442BC" w:rsidRDefault="00C442BC" w:rsidP="00C442BC">
      <w:pPr>
        <w:pStyle w:val="ListParagraph"/>
        <w:numPr>
          <w:ilvl w:val="0"/>
          <w:numId w:val="10"/>
        </w:numPr>
        <w:spacing w:after="0" w:line="240" w:lineRule="auto"/>
        <w:jc w:val="both"/>
        <w:rPr>
          <w:rFonts w:ascii="Arial" w:eastAsia="Times New Roman" w:hAnsi="Arial" w:cs="Times New Roman"/>
          <w:sz w:val="24"/>
          <w:szCs w:val="20"/>
        </w:rPr>
      </w:pPr>
      <w:r w:rsidRPr="00C442BC">
        <w:rPr>
          <w:rFonts w:ascii="Arial" w:eastAsia="Times New Roman" w:hAnsi="Arial" w:cs="Times New Roman"/>
          <w:sz w:val="24"/>
          <w:szCs w:val="20"/>
        </w:rPr>
        <w:t>Help</w:t>
      </w:r>
      <w:r w:rsidR="00653351">
        <w:rPr>
          <w:rFonts w:ascii="Arial" w:eastAsia="Times New Roman" w:hAnsi="Arial" w:cs="Times New Roman"/>
          <w:sz w:val="24"/>
          <w:szCs w:val="20"/>
        </w:rPr>
        <w:t>ing</w:t>
      </w:r>
      <w:r w:rsidR="004C21BB">
        <w:rPr>
          <w:rFonts w:ascii="Arial" w:eastAsia="Times New Roman" w:hAnsi="Arial" w:cs="Times New Roman"/>
          <w:sz w:val="24"/>
          <w:szCs w:val="20"/>
        </w:rPr>
        <w:t xml:space="preserve"> create</w:t>
      </w:r>
      <w:r w:rsidRPr="00C442BC">
        <w:rPr>
          <w:rFonts w:ascii="Arial" w:eastAsia="Times New Roman" w:hAnsi="Arial" w:cs="Times New Roman"/>
          <w:sz w:val="24"/>
          <w:szCs w:val="20"/>
        </w:rPr>
        <w:t xml:space="preserve"> a general feeling of wellbeing in the community</w:t>
      </w:r>
    </w:p>
    <w:p w:rsidR="00653351" w:rsidRDefault="00653351" w:rsidP="00C442BC">
      <w:pPr>
        <w:pStyle w:val="ListParagraph"/>
        <w:numPr>
          <w:ilvl w:val="0"/>
          <w:numId w:val="10"/>
        </w:num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Diverting some groups from anti</w:t>
      </w:r>
      <w:r w:rsidR="00B71FF2">
        <w:rPr>
          <w:rFonts w:ascii="Arial" w:eastAsia="Times New Roman" w:hAnsi="Arial" w:cs="Times New Roman"/>
          <w:sz w:val="24"/>
          <w:szCs w:val="20"/>
        </w:rPr>
        <w:t>-</w:t>
      </w:r>
      <w:r w:rsidR="004C21BB">
        <w:rPr>
          <w:rFonts w:ascii="Arial" w:eastAsia="Times New Roman" w:hAnsi="Arial" w:cs="Times New Roman"/>
          <w:sz w:val="24"/>
          <w:szCs w:val="20"/>
        </w:rPr>
        <w:t>social behaviour and crime</w:t>
      </w:r>
    </w:p>
    <w:p w:rsidR="004C21BB" w:rsidRDefault="004C21BB" w:rsidP="004C21BB">
      <w:pPr>
        <w:pStyle w:val="ListParagraph"/>
        <w:numPr>
          <w:ilvl w:val="0"/>
          <w:numId w:val="10"/>
        </w:num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They also help improve the </w:t>
      </w:r>
      <w:r w:rsidRPr="00C442BC">
        <w:rPr>
          <w:rFonts w:ascii="Arial" w:eastAsia="Times New Roman" w:hAnsi="Arial" w:cs="Times New Roman"/>
          <w:sz w:val="24"/>
          <w:szCs w:val="20"/>
        </w:rPr>
        <w:t xml:space="preserve"> look, feel </w:t>
      </w:r>
      <w:r>
        <w:rPr>
          <w:rFonts w:ascii="Arial" w:eastAsia="Times New Roman" w:hAnsi="Arial" w:cs="Times New Roman"/>
          <w:sz w:val="24"/>
          <w:szCs w:val="20"/>
        </w:rPr>
        <w:t>and</w:t>
      </w:r>
      <w:r w:rsidRPr="00C442BC">
        <w:rPr>
          <w:rFonts w:ascii="Arial" w:eastAsia="Times New Roman" w:hAnsi="Arial" w:cs="Times New Roman"/>
          <w:sz w:val="24"/>
          <w:szCs w:val="20"/>
        </w:rPr>
        <w:t xml:space="preserve"> attractiveness of the area as a place to live</w:t>
      </w:r>
    </w:p>
    <w:p w:rsidR="00C442BC" w:rsidRDefault="00C442BC" w:rsidP="00C442BC">
      <w:pPr>
        <w:spacing w:after="0" w:line="240" w:lineRule="auto"/>
        <w:ind w:left="567"/>
        <w:jc w:val="both"/>
        <w:rPr>
          <w:rFonts w:ascii="Arial" w:eastAsia="Times New Roman" w:hAnsi="Arial" w:cs="Times New Roman"/>
          <w:sz w:val="24"/>
          <w:szCs w:val="20"/>
        </w:rPr>
      </w:pPr>
    </w:p>
    <w:p w:rsidR="00F57751" w:rsidRDefault="00F57751" w:rsidP="00F57751">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 xml:space="preserve">Encouraging people to live more active lifestyles through leisure, sport and play are national priorities, not just local ones. Strategies and coordinated activity exist through the tiers of government and across the spectrum of public services such as health, education and local government. </w:t>
      </w:r>
    </w:p>
    <w:p w:rsidR="00F57751" w:rsidRDefault="00F57751" w:rsidP="00F57751">
      <w:pPr>
        <w:spacing w:after="0" w:line="240" w:lineRule="auto"/>
        <w:ind w:left="567"/>
        <w:jc w:val="both"/>
        <w:rPr>
          <w:rFonts w:ascii="Arial" w:eastAsia="Times New Roman" w:hAnsi="Arial" w:cs="Times New Roman"/>
          <w:sz w:val="24"/>
          <w:szCs w:val="20"/>
        </w:rPr>
      </w:pPr>
    </w:p>
    <w:p w:rsidR="001A11D9" w:rsidRDefault="00C442BC" w:rsidP="00430335">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The Council, alo</w:t>
      </w:r>
      <w:r w:rsidR="00E37F90">
        <w:rPr>
          <w:rFonts w:ascii="Arial" w:eastAsia="Times New Roman" w:hAnsi="Arial" w:cs="Times New Roman"/>
          <w:sz w:val="24"/>
          <w:szCs w:val="20"/>
        </w:rPr>
        <w:t>ngside partner organisations,</w:t>
      </w:r>
      <w:r>
        <w:rPr>
          <w:rFonts w:ascii="Arial" w:eastAsia="Times New Roman" w:hAnsi="Arial" w:cs="Times New Roman"/>
          <w:sz w:val="24"/>
          <w:szCs w:val="20"/>
        </w:rPr>
        <w:t xml:space="preserve"> local clubs and sporting organisations play an </w:t>
      </w:r>
      <w:r w:rsidR="00873438">
        <w:rPr>
          <w:rFonts w:ascii="Arial" w:eastAsia="Times New Roman" w:hAnsi="Arial" w:cs="Times New Roman"/>
          <w:sz w:val="24"/>
          <w:szCs w:val="20"/>
        </w:rPr>
        <w:t xml:space="preserve">important </w:t>
      </w:r>
      <w:r>
        <w:rPr>
          <w:rFonts w:ascii="Arial" w:eastAsia="Times New Roman" w:hAnsi="Arial" w:cs="Times New Roman"/>
          <w:sz w:val="24"/>
          <w:szCs w:val="20"/>
        </w:rPr>
        <w:t>role in helping people stay fit and active</w:t>
      </w:r>
      <w:r w:rsidR="00E37F90">
        <w:rPr>
          <w:rFonts w:ascii="Arial" w:eastAsia="Times New Roman" w:hAnsi="Arial" w:cs="Times New Roman"/>
          <w:sz w:val="24"/>
          <w:szCs w:val="20"/>
        </w:rPr>
        <w:t>. I</w:t>
      </w:r>
      <w:r>
        <w:rPr>
          <w:rFonts w:ascii="Arial" w:eastAsia="Times New Roman" w:hAnsi="Arial" w:cs="Times New Roman"/>
          <w:sz w:val="24"/>
          <w:szCs w:val="20"/>
        </w:rPr>
        <w:t xml:space="preserve">t </w:t>
      </w:r>
      <w:r w:rsidR="00E37F90">
        <w:rPr>
          <w:rFonts w:ascii="Arial" w:eastAsia="Times New Roman" w:hAnsi="Arial" w:cs="Times New Roman"/>
          <w:sz w:val="24"/>
          <w:szCs w:val="20"/>
        </w:rPr>
        <w:t xml:space="preserve">therefore </w:t>
      </w:r>
      <w:r>
        <w:rPr>
          <w:rFonts w:ascii="Arial" w:eastAsia="Times New Roman" w:hAnsi="Arial" w:cs="Times New Roman"/>
          <w:sz w:val="24"/>
          <w:szCs w:val="20"/>
        </w:rPr>
        <w:t xml:space="preserve">stands to reason that </w:t>
      </w:r>
      <w:r w:rsidR="00E37F90">
        <w:rPr>
          <w:rFonts w:ascii="Arial" w:eastAsia="Times New Roman" w:hAnsi="Arial" w:cs="Times New Roman"/>
          <w:sz w:val="24"/>
          <w:szCs w:val="20"/>
        </w:rPr>
        <w:t xml:space="preserve">this </w:t>
      </w:r>
      <w:r w:rsidR="004C21BB">
        <w:rPr>
          <w:rFonts w:ascii="Arial" w:eastAsia="Times New Roman" w:hAnsi="Arial" w:cs="Times New Roman"/>
          <w:sz w:val="24"/>
          <w:szCs w:val="20"/>
        </w:rPr>
        <w:t>subject</w:t>
      </w:r>
      <w:r w:rsidR="00E37F90">
        <w:rPr>
          <w:rFonts w:ascii="Arial" w:eastAsia="Times New Roman" w:hAnsi="Arial" w:cs="Times New Roman"/>
          <w:sz w:val="24"/>
          <w:szCs w:val="20"/>
        </w:rPr>
        <w:t xml:space="preserve"> has b</w:t>
      </w:r>
      <w:r w:rsidR="004C21BB">
        <w:rPr>
          <w:rFonts w:ascii="Arial" w:eastAsia="Times New Roman" w:hAnsi="Arial" w:cs="Times New Roman"/>
          <w:sz w:val="24"/>
          <w:szCs w:val="20"/>
        </w:rPr>
        <w:t>een a longstanding priority</w:t>
      </w:r>
      <w:r w:rsidR="00E37F90">
        <w:rPr>
          <w:rFonts w:ascii="Arial" w:eastAsia="Times New Roman" w:hAnsi="Arial" w:cs="Times New Roman"/>
          <w:sz w:val="24"/>
          <w:szCs w:val="20"/>
        </w:rPr>
        <w:t xml:space="preserve"> for the Council</w:t>
      </w:r>
      <w:r>
        <w:rPr>
          <w:rFonts w:ascii="Arial" w:eastAsia="Times New Roman" w:hAnsi="Arial" w:cs="Times New Roman"/>
          <w:sz w:val="24"/>
          <w:szCs w:val="20"/>
        </w:rPr>
        <w:t>.</w:t>
      </w:r>
    </w:p>
    <w:p w:rsidR="00E37F90" w:rsidRDefault="00E37F90" w:rsidP="00E37F90">
      <w:pPr>
        <w:spacing w:after="0" w:line="240" w:lineRule="auto"/>
        <w:jc w:val="both"/>
        <w:rPr>
          <w:rFonts w:ascii="Arial" w:eastAsia="Times New Roman" w:hAnsi="Arial" w:cs="Times New Roman"/>
          <w:sz w:val="24"/>
          <w:szCs w:val="20"/>
        </w:rPr>
      </w:pPr>
    </w:p>
    <w:p w:rsidR="00873438" w:rsidRDefault="00873438" w:rsidP="00430335">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 xml:space="preserve">Getting people into physical activity as early as possible, such as in childhood can also help with physical and </w:t>
      </w:r>
      <w:r w:rsidR="00C442BC">
        <w:rPr>
          <w:rFonts w:ascii="Arial" w:eastAsia="Times New Roman" w:hAnsi="Arial" w:cs="Times New Roman"/>
          <w:sz w:val="24"/>
          <w:szCs w:val="20"/>
        </w:rPr>
        <w:t>mental development and</w:t>
      </w:r>
      <w:r>
        <w:rPr>
          <w:rFonts w:ascii="Arial" w:eastAsia="Times New Roman" w:hAnsi="Arial" w:cs="Times New Roman"/>
          <w:sz w:val="24"/>
          <w:szCs w:val="20"/>
        </w:rPr>
        <w:t xml:space="preserve"> </w:t>
      </w:r>
      <w:r w:rsidR="00C442BC">
        <w:rPr>
          <w:rFonts w:ascii="Arial" w:eastAsia="Times New Roman" w:hAnsi="Arial" w:cs="Times New Roman"/>
          <w:sz w:val="24"/>
          <w:szCs w:val="20"/>
        </w:rPr>
        <w:t>help establish</w:t>
      </w:r>
      <w:r w:rsidR="00F91711">
        <w:rPr>
          <w:rFonts w:ascii="Arial" w:eastAsia="Times New Roman" w:hAnsi="Arial" w:cs="Times New Roman"/>
          <w:sz w:val="24"/>
          <w:szCs w:val="20"/>
        </w:rPr>
        <w:t xml:space="preserve"> healthie</w:t>
      </w:r>
      <w:r w:rsidR="00C66A97">
        <w:rPr>
          <w:rFonts w:ascii="Arial" w:eastAsia="Times New Roman" w:hAnsi="Arial" w:cs="Times New Roman"/>
          <w:sz w:val="24"/>
          <w:szCs w:val="20"/>
        </w:rPr>
        <w:t xml:space="preserve">r lifestyles from </w:t>
      </w:r>
      <w:r w:rsidR="00F91711">
        <w:rPr>
          <w:rFonts w:ascii="Arial" w:eastAsia="Times New Roman" w:hAnsi="Arial" w:cs="Times New Roman"/>
          <w:sz w:val="24"/>
          <w:szCs w:val="20"/>
        </w:rPr>
        <w:t>an early age.</w:t>
      </w:r>
      <w:r w:rsidR="001A11D9">
        <w:rPr>
          <w:rFonts w:ascii="Arial" w:eastAsia="Times New Roman" w:hAnsi="Arial" w:cs="Times New Roman"/>
          <w:sz w:val="24"/>
          <w:szCs w:val="20"/>
        </w:rPr>
        <w:t xml:space="preserve"> At the same time, helping older people get into healthy activities such as </w:t>
      </w:r>
      <w:r w:rsidR="00C66A97">
        <w:rPr>
          <w:rFonts w:ascii="Arial" w:eastAsia="Times New Roman" w:hAnsi="Arial" w:cs="Times New Roman"/>
          <w:sz w:val="24"/>
          <w:szCs w:val="20"/>
        </w:rPr>
        <w:t>walking and gentle</w:t>
      </w:r>
      <w:r w:rsidR="001A11D9">
        <w:rPr>
          <w:rFonts w:ascii="Arial" w:eastAsia="Times New Roman" w:hAnsi="Arial" w:cs="Times New Roman"/>
          <w:sz w:val="24"/>
          <w:szCs w:val="20"/>
        </w:rPr>
        <w:t xml:space="preserve"> exercise can also yield</w:t>
      </w:r>
      <w:r w:rsidR="00C66A97">
        <w:rPr>
          <w:rFonts w:ascii="Arial" w:eastAsia="Times New Roman" w:hAnsi="Arial" w:cs="Times New Roman"/>
          <w:sz w:val="24"/>
          <w:szCs w:val="20"/>
        </w:rPr>
        <w:t xml:space="preserve"> significant</w:t>
      </w:r>
      <w:r w:rsidR="001A11D9">
        <w:rPr>
          <w:rFonts w:ascii="Arial" w:eastAsia="Times New Roman" w:hAnsi="Arial" w:cs="Times New Roman"/>
          <w:sz w:val="24"/>
          <w:szCs w:val="20"/>
        </w:rPr>
        <w:t xml:space="preserve"> health and wellbeing benefits.</w:t>
      </w:r>
    </w:p>
    <w:p w:rsidR="002B25C0" w:rsidRDefault="002B25C0" w:rsidP="002B25C0">
      <w:pPr>
        <w:spacing w:after="0" w:line="240" w:lineRule="auto"/>
        <w:ind w:left="567"/>
        <w:jc w:val="both"/>
        <w:rPr>
          <w:rFonts w:ascii="Arial" w:eastAsia="Times New Roman" w:hAnsi="Arial" w:cs="Times New Roman"/>
          <w:sz w:val="24"/>
          <w:szCs w:val="20"/>
        </w:rPr>
      </w:pPr>
    </w:p>
    <w:p w:rsidR="00F57751" w:rsidRPr="00F57751" w:rsidRDefault="00844513" w:rsidP="00F57751">
      <w:pPr>
        <w:spacing w:after="0" w:line="240" w:lineRule="auto"/>
        <w:ind w:left="567"/>
        <w:jc w:val="both"/>
        <w:rPr>
          <w:rFonts w:ascii="Arial" w:eastAsia="Times New Roman" w:hAnsi="Arial" w:cs="Times New Roman"/>
          <w:b/>
          <w:sz w:val="24"/>
          <w:szCs w:val="20"/>
        </w:rPr>
      </w:pPr>
      <w:r>
        <w:rPr>
          <w:rFonts w:ascii="Arial" w:eastAsia="Times New Roman" w:hAnsi="Arial" w:cs="Times New Roman"/>
          <w:b/>
          <w:sz w:val="24"/>
          <w:szCs w:val="20"/>
        </w:rPr>
        <w:t>BROAD SCOPE</w:t>
      </w:r>
      <w:r w:rsidR="00F57751" w:rsidRPr="00F57751">
        <w:rPr>
          <w:rFonts w:ascii="Arial" w:eastAsia="Times New Roman" w:hAnsi="Arial" w:cs="Times New Roman"/>
          <w:b/>
          <w:sz w:val="24"/>
          <w:szCs w:val="20"/>
        </w:rPr>
        <w:t xml:space="preserve"> OF COUNCIL ACTIVITY</w:t>
      </w:r>
    </w:p>
    <w:p w:rsidR="00F57751" w:rsidRDefault="00F57751" w:rsidP="002B25C0">
      <w:pPr>
        <w:spacing w:after="0" w:line="240" w:lineRule="auto"/>
        <w:ind w:left="567"/>
        <w:jc w:val="both"/>
        <w:rPr>
          <w:rFonts w:ascii="Arial" w:eastAsia="Times New Roman" w:hAnsi="Arial" w:cs="Times New Roman"/>
          <w:sz w:val="24"/>
          <w:szCs w:val="20"/>
        </w:rPr>
      </w:pPr>
    </w:p>
    <w:p w:rsidR="002B25C0" w:rsidRDefault="002B25C0" w:rsidP="00430335">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The Council is involved in a wide range of activities to help deliver against this important priority area.  This activity includes</w:t>
      </w:r>
      <w:r w:rsidR="00D422DE">
        <w:rPr>
          <w:rFonts w:ascii="Arial" w:eastAsia="Times New Roman" w:hAnsi="Arial" w:cs="Times New Roman"/>
          <w:sz w:val="24"/>
          <w:szCs w:val="20"/>
        </w:rPr>
        <w:t xml:space="preserve"> activities such as</w:t>
      </w:r>
      <w:r>
        <w:rPr>
          <w:rFonts w:ascii="Arial" w:eastAsia="Times New Roman" w:hAnsi="Arial" w:cs="Times New Roman"/>
          <w:sz w:val="24"/>
          <w:szCs w:val="20"/>
        </w:rPr>
        <w:t>:-</w:t>
      </w:r>
    </w:p>
    <w:p w:rsidR="00C66A97" w:rsidRDefault="00C66A97" w:rsidP="00C66A97">
      <w:pPr>
        <w:spacing w:after="0" w:line="240" w:lineRule="auto"/>
        <w:ind w:left="567"/>
        <w:jc w:val="both"/>
        <w:rPr>
          <w:rFonts w:ascii="Arial" w:eastAsia="Times New Roman" w:hAnsi="Arial" w:cs="Times New Roman"/>
          <w:sz w:val="24"/>
          <w:szCs w:val="20"/>
        </w:rPr>
      </w:pPr>
    </w:p>
    <w:p w:rsidR="002B25C0" w:rsidRPr="00D422DE" w:rsidRDefault="002B25C0" w:rsidP="002B25C0">
      <w:pPr>
        <w:pStyle w:val="ListParagraph"/>
        <w:numPr>
          <w:ilvl w:val="0"/>
          <w:numId w:val="10"/>
        </w:numPr>
        <w:spacing w:after="0" w:line="240" w:lineRule="auto"/>
        <w:jc w:val="both"/>
        <w:rPr>
          <w:rFonts w:ascii="Arial" w:eastAsia="Times New Roman" w:hAnsi="Arial" w:cs="Times New Roman"/>
          <w:sz w:val="24"/>
          <w:szCs w:val="20"/>
        </w:rPr>
      </w:pPr>
      <w:r w:rsidRPr="00D422DE">
        <w:rPr>
          <w:rFonts w:ascii="Arial" w:eastAsia="Times New Roman" w:hAnsi="Arial" w:cs="Times New Roman"/>
          <w:sz w:val="24"/>
          <w:szCs w:val="20"/>
        </w:rPr>
        <w:t>Health promotion activity</w:t>
      </w:r>
      <w:r w:rsidR="00D422DE" w:rsidRPr="00D422DE">
        <w:rPr>
          <w:rFonts w:ascii="Arial" w:eastAsia="Times New Roman" w:hAnsi="Arial" w:cs="Times New Roman"/>
          <w:sz w:val="24"/>
          <w:szCs w:val="20"/>
        </w:rPr>
        <w:t>,</w:t>
      </w:r>
      <w:r w:rsidRPr="00D422DE">
        <w:rPr>
          <w:rFonts w:ascii="Arial" w:eastAsia="Times New Roman" w:hAnsi="Arial" w:cs="Times New Roman"/>
          <w:sz w:val="24"/>
          <w:szCs w:val="20"/>
        </w:rPr>
        <w:t xml:space="preserve"> </w:t>
      </w:r>
      <w:r w:rsidR="00D422DE" w:rsidRPr="00D422DE">
        <w:rPr>
          <w:rFonts w:ascii="Arial" w:eastAsia="Times New Roman" w:hAnsi="Arial" w:cs="Times New Roman"/>
          <w:sz w:val="24"/>
          <w:szCs w:val="20"/>
        </w:rPr>
        <w:t xml:space="preserve">for example, </w:t>
      </w:r>
      <w:r w:rsidRPr="00D422DE">
        <w:rPr>
          <w:rFonts w:ascii="Arial" w:eastAsia="Times New Roman" w:hAnsi="Arial" w:cs="Times New Roman"/>
          <w:sz w:val="24"/>
          <w:szCs w:val="20"/>
        </w:rPr>
        <w:t>cooking classes at school</w:t>
      </w:r>
      <w:r w:rsidR="00682912" w:rsidRPr="00D422DE">
        <w:rPr>
          <w:rFonts w:ascii="Arial" w:eastAsia="Times New Roman" w:hAnsi="Arial" w:cs="Times New Roman"/>
          <w:sz w:val="24"/>
          <w:szCs w:val="20"/>
        </w:rPr>
        <w:t xml:space="preserve">, Health Walks, </w:t>
      </w:r>
      <w:r w:rsidR="00D422DE" w:rsidRPr="00D422DE">
        <w:rPr>
          <w:rFonts w:ascii="Arial" w:eastAsia="Times New Roman" w:hAnsi="Arial" w:cs="Times New Roman"/>
          <w:sz w:val="24"/>
          <w:szCs w:val="20"/>
        </w:rPr>
        <w:t xml:space="preserve">and </w:t>
      </w:r>
      <w:r w:rsidR="00682912" w:rsidRPr="00D422DE">
        <w:rPr>
          <w:rFonts w:ascii="Arial" w:eastAsia="Times New Roman" w:hAnsi="Arial" w:cs="Times New Roman"/>
          <w:sz w:val="24"/>
          <w:szCs w:val="20"/>
        </w:rPr>
        <w:t>Walking Football.</w:t>
      </w:r>
    </w:p>
    <w:p w:rsidR="002B25C0" w:rsidRPr="00D422DE" w:rsidRDefault="002B25C0" w:rsidP="002B25C0">
      <w:pPr>
        <w:pStyle w:val="ListParagraph"/>
        <w:numPr>
          <w:ilvl w:val="0"/>
          <w:numId w:val="10"/>
        </w:numPr>
        <w:spacing w:after="0" w:line="240" w:lineRule="auto"/>
        <w:jc w:val="both"/>
        <w:rPr>
          <w:rFonts w:ascii="Arial" w:eastAsia="Times New Roman" w:hAnsi="Arial" w:cs="Times New Roman"/>
          <w:sz w:val="24"/>
          <w:szCs w:val="20"/>
        </w:rPr>
      </w:pPr>
      <w:r w:rsidRPr="00D422DE">
        <w:rPr>
          <w:rFonts w:ascii="Arial" w:eastAsia="Times New Roman" w:hAnsi="Arial" w:cs="Times New Roman"/>
          <w:sz w:val="24"/>
          <w:szCs w:val="20"/>
        </w:rPr>
        <w:t>Summer play</w:t>
      </w:r>
      <w:r w:rsidR="00D6648C" w:rsidRPr="00D422DE">
        <w:rPr>
          <w:rFonts w:ascii="Arial" w:eastAsia="Times New Roman" w:hAnsi="Arial" w:cs="Times New Roman"/>
          <w:sz w:val="24"/>
          <w:szCs w:val="20"/>
        </w:rPr>
        <w:t xml:space="preserve"> </w:t>
      </w:r>
      <w:r w:rsidRPr="00D422DE">
        <w:rPr>
          <w:rFonts w:ascii="Arial" w:eastAsia="Times New Roman" w:hAnsi="Arial" w:cs="Times New Roman"/>
          <w:sz w:val="24"/>
          <w:szCs w:val="20"/>
        </w:rPr>
        <w:t>schemes and sport coaching for children</w:t>
      </w:r>
    </w:p>
    <w:p w:rsidR="002B25C0" w:rsidRPr="00D422DE" w:rsidRDefault="002B25C0" w:rsidP="002B25C0">
      <w:pPr>
        <w:pStyle w:val="ListParagraph"/>
        <w:numPr>
          <w:ilvl w:val="0"/>
          <w:numId w:val="10"/>
        </w:numPr>
        <w:spacing w:after="0" w:line="240" w:lineRule="auto"/>
        <w:jc w:val="both"/>
        <w:rPr>
          <w:rFonts w:ascii="Arial" w:eastAsia="Times New Roman" w:hAnsi="Arial" w:cs="Times New Roman"/>
          <w:sz w:val="24"/>
          <w:szCs w:val="20"/>
        </w:rPr>
      </w:pPr>
      <w:r w:rsidRPr="00D422DE">
        <w:rPr>
          <w:rFonts w:ascii="Arial" w:eastAsia="Times New Roman" w:hAnsi="Arial" w:cs="Times New Roman"/>
          <w:sz w:val="24"/>
          <w:szCs w:val="20"/>
        </w:rPr>
        <w:t>Supporting high profile local events and venues such as The Women’s Tour and the National Volleyball Centre for England</w:t>
      </w:r>
      <w:r w:rsidR="00682912" w:rsidRPr="00D422DE">
        <w:rPr>
          <w:rFonts w:ascii="Arial" w:eastAsia="Times New Roman" w:hAnsi="Arial" w:cs="Times New Roman"/>
          <w:sz w:val="24"/>
          <w:szCs w:val="20"/>
        </w:rPr>
        <w:t xml:space="preserve"> &amp; Northants Sports Awards</w:t>
      </w:r>
    </w:p>
    <w:p w:rsidR="002B25C0" w:rsidRPr="00D422DE" w:rsidRDefault="00F57751" w:rsidP="002B25C0">
      <w:pPr>
        <w:pStyle w:val="ListParagraph"/>
        <w:numPr>
          <w:ilvl w:val="0"/>
          <w:numId w:val="10"/>
        </w:numPr>
        <w:spacing w:after="0" w:line="240" w:lineRule="auto"/>
        <w:jc w:val="both"/>
        <w:rPr>
          <w:rFonts w:ascii="Arial" w:eastAsia="Times New Roman" w:hAnsi="Arial" w:cs="Times New Roman"/>
          <w:sz w:val="24"/>
          <w:szCs w:val="20"/>
        </w:rPr>
      </w:pPr>
      <w:r w:rsidRPr="00D422DE">
        <w:rPr>
          <w:rFonts w:ascii="Arial" w:eastAsia="Times New Roman" w:hAnsi="Arial" w:cs="Times New Roman"/>
          <w:sz w:val="24"/>
          <w:szCs w:val="20"/>
        </w:rPr>
        <w:t>The provision of safe and stimulating play areas within the borough</w:t>
      </w:r>
    </w:p>
    <w:p w:rsidR="00682912" w:rsidRPr="00D422DE" w:rsidRDefault="00682912" w:rsidP="002B25C0">
      <w:pPr>
        <w:pStyle w:val="ListParagraph"/>
        <w:numPr>
          <w:ilvl w:val="0"/>
          <w:numId w:val="10"/>
        </w:numPr>
        <w:spacing w:after="0" w:line="240" w:lineRule="auto"/>
        <w:jc w:val="both"/>
        <w:rPr>
          <w:rFonts w:ascii="Arial" w:eastAsia="Times New Roman" w:hAnsi="Arial" w:cs="Times New Roman"/>
          <w:sz w:val="24"/>
          <w:szCs w:val="20"/>
        </w:rPr>
      </w:pPr>
      <w:r w:rsidRPr="00D422DE">
        <w:rPr>
          <w:rFonts w:ascii="Arial" w:eastAsia="Times New Roman" w:hAnsi="Arial" w:cs="Times New Roman"/>
          <w:sz w:val="24"/>
          <w:szCs w:val="20"/>
        </w:rPr>
        <w:t>Supporting After School provision</w:t>
      </w:r>
    </w:p>
    <w:p w:rsidR="00682912" w:rsidRPr="00D422DE" w:rsidRDefault="00682912" w:rsidP="002B25C0">
      <w:pPr>
        <w:pStyle w:val="ListParagraph"/>
        <w:numPr>
          <w:ilvl w:val="0"/>
          <w:numId w:val="10"/>
        </w:numPr>
        <w:spacing w:after="0" w:line="240" w:lineRule="auto"/>
        <w:jc w:val="both"/>
        <w:rPr>
          <w:rFonts w:ascii="Arial" w:eastAsia="Times New Roman" w:hAnsi="Arial" w:cs="Times New Roman"/>
          <w:sz w:val="24"/>
          <w:szCs w:val="20"/>
        </w:rPr>
      </w:pPr>
      <w:r w:rsidRPr="00D422DE">
        <w:rPr>
          <w:rFonts w:ascii="Arial" w:eastAsia="Times New Roman" w:hAnsi="Arial" w:cs="Times New Roman"/>
          <w:sz w:val="24"/>
          <w:szCs w:val="20"/>
        </w:rPr>
        <w:t xml:space="preserve">Football pitches, Track &amp; Pitch, Swimming </w:t>
      </w:r>
      <w:r w:rsidR="00572F98" w:rsidRPr="00D422DE">
        <w:rPr>
          <w:rFonts w:ascii="Arial" w:eastAsia="Times New Roman" w:hAnsi="Arial" w:cs="Times New Roman"/>
          <w:sz w:val="24"/>
          <w:szCs w:val="20"/>
        </w:rPr>
        <w:t>P</w:t>
      </w:r>
      <w:r w:rsidRPr="00D422DE">
        <w:rPr>
          <w:rFonts w:ascii="Arial" w:eastAsia="Times New Roman" w:hAnsi="Arial" w:cs="Times New Roman"/>
          <w:sz w:val="24"/>
          <w:szCs w:val="20"/>
        </w:rPr>
        <w:t xml:space="preserve">ool, </w:t>
      </w:r>
      <w:r w:rsidR="00572F98" w:rsidRPr="00D422DE">
        <w:rPr>
          <w:rFonts w:ascii="Arial" w:eastAsia="Times New Roman" w:hAnsi="Arial" w:cs="Times New Roman"/>
          <w:sz w:val="24"/>
          <w:szCs w:val="20"/>
        </w:rPr>
        <w:t>Skatepark</w:t>
      </w:r>
      <w:r w:rsidR="00653351">
        <w:rPr>
          <w:rFonts w:ascii="Arial" w:eastAsia="Times New Roman" w:hAnsi="Arial" w:cs="Times New Roman"/>
          <w:sz w:val="24"/>
          <w:szCs w:val="20"/>
        </w:rPr>
        <w:t xml:space="preserve">, leisure and community centres </w:t>
      </w:r>
      <w:r w:rsidR="00572F98" w:rsidRPr="00D422DE">
        <w:rPr>
          <w:rFonts w:ascii="Arial" w:eastAsia="Times New Roman" w:hAnsi="Arial" w:cs="Times New Roman"/>
          <w:sz w:val="24"/>
          <w:szCs w:val="20"/>
        </w:rPr>
        <w:t xml:space="preserve"> </w:t>
      </w:r>
    </w:p>
    <w:p w:rsidR="002143AB" w:rsidRPr="00D422DE" w:rsidRDefault="00682912" w:rsidP="002B25C0">
      <w:pPr>
        <w:pStyle w:val="ListParagraph"/>
        <w:numPr>
          <w:ilvl w:val="0"/>
          <w:numId w:val="10"/>
        </w:numPr>
        <w:spacing w:after="0" w:line="240" w:lineRule="auto"/>
        <w:jc w:val="both"/>
        <w:rPr>
          <w:rFonts w:ascii="Arial" w:eastAsia="Times New Roman" w:hAnsi="Arial" w:cs="Times New Roman"/>
          <w:sz w:val="24"/>
          <w:szCs w:val="20"/>
        </w:rPr>
      </w:pPr>
      <w:r w:rsidRPr="00D422DE">
        <w:rPr>
          <w:rFonts w:ascii="Arial" w:eastAsia="Times New Roman" w:hAnsi="Arial" w:cs="Times New Roman"/>
          <w:sz w:val="24"/>
          <w:szCs w:val="20"/>
        </w:rPr>
        <w:t>Support many loc</w:t>
      </w:r>
      <w:r w:rsidR="00D422DE" w:rsidRPr="00D422DE">
        <w:rPr>
          <w:rFonts w:ascii="Arial" w:eastAsia="Times New Roman" w:hAnsi="Arial" w:cs="Times New Roman"/>
          <w:sz w:val="24"/>
          <w:szCs w:val="20"/>
        </w:rPr>
        <w:t>al sports clubs with facilities and funding.</w:t>
      </w:r>
    </w:p>
    <w:p w:rsidR="002B25C0" w:rsidRDefault="002B25C0" w:rsidP="00C66A97">
      <w:pPr>
        <w:spacing w:after="0" w:line="240" w:lineRule="auto"/>
        <w:ind w:left="567"/>
        <w:jc w:val="both"/>
        <w:rPr>
          <w:rFonts w:ascii="Arial" w:eastAsia="Times New Roman" w:hAnsi="Arial" w:cs="Times New Roman"/>
          <w:sz w:val="24"/>
          <w:szCs w:val="20"/>
        </w:rPr>
      </w:pPr>
    </w:p>
    <w:p w:rsidR="00F57751" w:rsidRPr="00F57751" w:rsidRDefault="00F57751" w:rsidP="00C66A97">
      <w:pPr>
        <w:spacing w:after="0" w:line="240" w:lineRule="auto"/>
        <w:ind w:left="567"/>
        <w:jc w:val="both"/>
        <w:rPr>
          <w:rFonts w:ascii="Arial" w:eastAsia="Times New Roman" w:hAnsi="Arial" w:cs="Times New Roman"/>
          <w:b/>
          <w:sz w:val="24"/>
          <w:szCs w:val="20"/>
        </w:rPr>
      </w:pPr>
      <w:r w:rsidRPr="00F57751">
        <w:rPr>
          <w:rFonts w:ascii="Arial" w:eastAsia="Times New Roman" w:hAnsi="Arial" w:cs="Times New Roman"/>
          <w:b/>
          <w:sz w:val="24"/>
          <w:szCs w:val="20"/>
        </w:rPr>
        <w:t xml:space="preserve">PLAY </w:t>
      </w:r>
      <w:r w:rsidR="00844513">
        <w:rPr>
          <w:rFonts w:ascii="Arial" w:eastAsia="Times New Roman" w:hAnsi="Arial" w:cs="Times New Roman"/>
          <w:b/>
          <w:sz w:val="24"/>
          <w:szCs w:val="20"/>
        </w:rPr>
        <w:t>SPACES AND OUTDOOR GYMS</w:t>
      </w:r>
      <w:r w:rsidRPr="00F57751">
        <w:rPr>
          <w:rFonts w:ascii="Arial" w:eastAsia="Times New Roman" w:hAnsi="Arial" w:cs="Times New Roman"/>
          <w:b/>
          <w:sz w:val="24"/>
          <w:szCs w:val="20"/>
        </w:rPr>
        <w:t xml:space="preserve"> WITHIN THE BOROUGH</w:t>
      </w:r>
    </w:p>
    <w:p w:rsidR="00F57751" w:rsidRDefault="00F57751" w:rsidP="00F57751">
      <w:pPr>
        <w:spacing w:after="0" w:line="240" w:lineRule="auto"/>
        <w:ind w:left="567"/>
        <w:jc w:val="both"/>
        <w:rPr>
          <w:rFonts w:ascii="Arial" w:eastAsia="Times New Roman" w:hAnsi="Arial" w:cs="Times New Roman"/>
          <w:sz w:val="24"/>
          <w:szCs w:val="20"/>
        </w:rPr>
      </w:pPr>
    </w:p>
    <w:p w:rsidR="00CA2E36" w:rsidRDefault="00F57751" w:rsidP="00CA2E36">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 xml:space="preserve">Kettering Borough Council is responsible for </w:t>
      </w:r>
      <w:r w:rsidR="00B373BE">
        <w:rPr>
          <w:rFonts w:ascii="Arial" w:eastAsia="Times New Roman" w:hAnsi="Arial" w:cs="Times New Roman"/>
          <w:sz w:val="24"/>
          <w:szCs w:val="20"/>
        </w:rPr>
        <w:t>around forty</w:t>
      </w:r>
      <w:r>
        <w:rPr>
          <w:rFonts w:ascii="Arial" w:eastAsia="Times New Roman" w:hAnsi="Arial" w:cs="Times New Roman"/>
          <w:sz w:val="24"/>
          <w:szCs w:val="20"/>
        </w:rPr>
        <w:t xml:space="preserve"> play areas within the borough. </w:t>
      </w:r>
      <w:r w:rsidR="00B373BE">
        <w:rPr>
          <w:rFonts w:ascii="Arial" w:eastAsia="Times New Roman" w:hAnsi="Arial" w:cs="Times New Roman"/>
          <w:sz w:val="24"/>
          <w:szCs w:val="20"/>
        </w:rPr>
        <w:t xml:space="preserve">Most it owns but there are three that are owned by Parish Councils. </w:t>
      </w:r>
      <w:r w:rsidRPr="00CA2E36">
        <w:rPr>
          <w:rFonts w:ascii="Arial" w:eastAsia="Times New Roman" w:hAnsi="Arial" w:cs="Times New Roman"/>
          <w:sz w:val="24"/>
          <w:szCs w:val="20"/>
        </w:rPr>
        <w:t>Details of the</w:t>
      </w:r>
      <w:r w:rsidR="00CA2E36">
        <w:rPr>
          <w:rFonts w:ascii="Arial" w:eastAsia="Times New Roman" w:hAnsi="Arial" w:cs="Times New Roman"/>
          <w:sz w:val="24"/>
          <w:szCs w:val="20"/>
        </w:rPr>
        <w:t>se</w:t>
      </w:r>
      <w:r w:rsidRPr="00CA2E36">
        <w:rPr>
          <w:rFonts w:ascii="Arial" w:eastAsia="Times New Roman" w:hAnsi="Arial" w:cs="Times New Roman"/>
          <w:sz w:val="24"/>
          <w:szCs w:val="20"/>
        </w:rPr>
        <w:t xml:space="preserve"> play areas </w:t>
      </w:r>
      <w:r w:rsidR="00CA2E36">
        <w:rPr>
          <w:rFonts w:ascii="Arial" w:eastAsia="Times New Roman" w:hAnsi="Arial" w:cs="Times New Roman"/>
          <w:sz w:val="24"/>
          <w:szCs w:val="20"/>
        </w:rPr>
        <w:t xml:space="preserve">have been </w:t>
      </w:r>
      <w:r w:rsidRPr="00CA2E36">
        <w:rPr>
          <w:rFonts w:ascii="Arial" w:eastAsia="Times New Roman" w:hAnsi="Arial" w:cs="Times New Roman"/>
          <w:sz w:val="24"/>
          <w:szCs w:val="20"/>
        </w:rPr>
        <w:t xml:space="preserve">provided </w:t>
      </w:r>
      <w:r w:rsidR="00CA2E36">
        <w:rPr>
          <w:rFonts w:ascii="Arial" w:eastAsia="Times New Roman" w:hAnsi="Arial" w:cs="Times New Roman"/>
          <w:sz w:val="24"/>
          <w:szCs w:val="20"/>
        </w:rPr>
        <w:t>as Appendix one</w:t>
      </w:r>
      <w:r w:rsidRPr="00CA2E36">
        <w:rPr>
          <w:rFonts w:ascii="Arial" w:eastAsia="Times New Roman" w:hAnsi="Arial" w:cs="Times New Roman"/>
          <w:sz w:val="24"/>
          <w:szCs w:val="20"/>
        </w:rPr>
        <w:t>.  Information has been included for each play area that shows</w:t>
      </w:r>
      <w:r w:rsidR="00CA2E36">
        <w:rPr>
          <w:rFonts w:ascii="Arial" w:eastAsia="Times New Roman" w:hAnsi="Arial" w:cs="Times New Roman"/>
          <w:sz w:val="24"/>
          <w:szCs w:val="20"/>
        </w:rPr>
        <w:t>:</w:t>
      </w:r>
    </w:p>
    <w:p w:rsidR="00CA2E36" w:rsidRDefault="00CA2E36" w:rsidP="00CA2E36">
      <w:pPr>
        <w:spacing w:after="0" w:line="240" w:lineRule="auto"/>
        <w:ind w:left="567"/>
        <w:jc w:val="both"/>
        <w:rPr>
          <w:rFonts w:ascii="Arial" w:eastAsia="Times New Roman" w:hAnsi="Arial" w:cs="Times New Roman"/>
          <w:sz w:val="24"/>
          <w:szCs w:val="20"/>
        </w:rPr>
      </w:pPr>
    </w:p>
    <w:p w:rsidR="00CA2E36" w:rsidRPr="00CA2E36" w:rsidRDefault="00CA2E36" w:rsidP="00D6648C">
      <w:pPr>
        <w:pStyle w:val="ListParagraph"/>
        <w:numPr>
          <w:ilvl w:val="0"/>
          <w:numId w:val="13"/>
        </w:numPr>
        <w:spacing w:after="0" w:line="240" w:lineRule="auto"/>
        <w:ind w:left="993" w:hanging="426"/>
        <w:jc w:val="both"/>
        <w:rPr>
          <w:rFonts w:ascii="Arial" w:eastAsia="Times New Roman" w:hAnsi="Arial" w:cs="Times New Roman"/>
          <w:sz w:val="24"/>
          <w:szCs w:val="20"/>
        </w:rPr>
      </w:pPr>
      <w:r w:rsidRPr="00CA2E36">
        <w:rPr>
          <w:rFonts w:ascii="Arial" w:eastAsia="Times New Roman" w:hAnsi="Arial" w:cs="Times New Roman"/>
          <w:sz w:val="24"/>
          <w:szCs w:val="20"/>
        </w:rPr>
        <w:t>Approximate age of the play area</w:t>
      </w:r>
    </w:p>
    <w:p w:rsidR="00CA2E36" w:rsidRPr="00CA2E36" w:rsidRDefault="00CA2E36" w:rsidP="00D6648C">
      <w:pPr>
        <w:pStyle w:val="ListParagraph"/>
        <w:numPr>
          <w:ilvl w:val="0"/>
          <w:numId w:val="13"/>
        </w:numPr>
        <w:spacing w:after="0" w:line="240" w:lineRule="auto"/>
        <w:ind w:left="993" w:hanging="426"/>
        <w:jc w:val="both"/>
        <w:rPr>
          <w:rFonts w:ascii="Arial" w:eastAsia="Times New Roman" w:hAnsi="Arial" w:cs="Times New Roman"/>
          <w:sz w:val="24"/>
          <w:szCs w:val="20"/>
        </w:rPr>
      </w:pPr>
      <w:r w:rsidRPr="00CA2E36">
        <w:rPr>
          <w:rFonts w:ascii="Arial" w:eastAsia="Times New Roman" w:hAnsi="Arial" w:cs="Times New Roman"/>
          <w:sz w:val="24"/>
          <w:szCs w:val="20"/>
        </w:rPr>
        <w:t>General state of repair</w:t>
      </w:r>
    </w:p>
    <w:p w:rsidR="00CA2E36" w:rsidRPr="00CA2E36" w:rsidRDefault="00CA2E36" w:rsidP="00D6648C">
      <w:pPr>
        <w:pStyle w:val="ListParagraph"/>
        <w:numPr>
          <w:ilvl w:val="0"/>
          <w:numId w:val="13"/>
        </w:numPr>
        <w:spacing w:after="0" w:line="240" w:lineRule="auto"/>
        <w:ind w:left="993" w:hanging="426"/>
        <w:jc w:val="both"/>
        <w:rPr>
          <w:rFonts w:ascii="Arial" w:eastAsia="Times New Roman" w:hAnsi="Arial" w:cs="Times New Roman"/>
          <w:sz w:val="24"/>
          <w:szCs w:val="20"/>
        </w:rPr>
      </w:pPr>
      <w:r w:rsidRPr="00CA2E36">
        <w:rPr>
          <w:rFonts w:ascii="Arial" w:eastAsia="Times New Roman" w:hAnsi="Arial" w:cs="Times New Roman"/>
          <w:sz w:val="24"/>
          <w:szCs w:val="20"/>
        </w:rPr>
        <w:t>Q</w:t>
      </w:r>
      <w:r w:rsidR="00F57751" w:rsidRPr="00CA2E36">
        <w:rPr>
          <w:rFonts w:ascii="Arial" w:eastAsia="Times New Roman" w:hAnsi="Arial" w:cs="Times New Roman"/>
          <w:sz w:val="24"/>
          <w:szCs w:val="20"/>
        </w:rPr>
        <w:t>uality of the equipment (from the perspective of playability)</w:t>
      </w:r>
    </w:p>
    <w:p w:rsidR="00CA2E36" w:rsidRPr="00CA2E36" w:rsidRDefault="00CA2E36" w:rsidP="00D6648C">
      <w:pPr>
        <w:pStyle w:val="ListParagraph"/>
        <w:numPr>
          <w:ilvl w:val="0"/>
          <w:numId w:val="13"/>
        </w:numPr>
        <w:spacing w:after="0" w:line="240" w:lineRule="auto"/>
        <w:ind w:left="993" w:hanging="426"/>
        <w:jc w:val="both"/>
        <w:rPr>
          <w:rFonts w:ascii="Arial" w:eastAsia="Times New Roman" w:hAnsi="Arial" w:cs="Times New Roman"/>
          <w:sz w:val="24"/>
          <w:szCs w:val="20"/>
        </w:rPr>
      </w:pPr>
      <w:r w:rsidRPr="00CA2E36">
        <w:rPr>
          <w:rFonts w:ascii="Arial" w:eastAsia="Times New Roman" w:hAnsi="Arial" w:cs="Times New Roman"/>
          <w:sz w:val="24"/>
          <w:szCs w:val="20"/>
        </w:rPr>
        <w:t>Level of usage of the facility</w:t>
      </w:r>
      <w:r w:rsidR="00F57751" w:rsidRPr="00CA2E36">
        <w:rPr>
          <w:rFonts w:ascii="Arial" w:eastAsia="Times New Roman" w:hAnsi="Arial" w:cs="Times New Roman"/>
          <w:sz w:val="24"/>
          <w:szCs w:val="20"/>
        </w:rPr>
        <w:t xml:space="preserve"> </w:t>
      </w:r>
    </w:p>
    <w:p w:rsidR="00CA2E36" w:rsidRPr="00CA2E36" w:rsidRDefault="00CA2E36" w:rsidP="00D6648C">
      <w:pPr>
        <w:pStyle w:val="ListParagraph"/>
        <w:numPr>
          <w:ilvl w:val="0"/>
          <w:numId w:val="13"/>
        </w:numPr>
        <w:spacing w:after="0" w:line="240" w:lineRule="auto"/>
        <w:ind w:left="993" w:hanging="426"/>
        <w:jc w:val="both"/>
        <w:rPr>
          <w:rFonts w:ascii="Arial" w:eastAsia="Times New Roman" w:hAnsi="Arial" w:cs="Times New Roman"/>
          <w:sz w:val="24"/>
          <w:szCs w:val="20"/>
        </w:rPr>
      </w:pPr>
      <w:r w:rsidRPr="00CA2E36">
        <w:rPr>
          <w:rFonts w:ascii="Arial" w:eastAsia="Times New Roman" w:hAnsi="Arial" w:cs="Times New Roman"/>
          <w:sz w:val="24"/>
          <w:szCs w:val="20"/>
        </w:rPr>
        <w:t>L</w:t>
      </w:r>
      <w:r w:rsidR="00F57751" w:rsidRPr="00CA2E36">
        <w:rPr>
          <w:rFonts w:ascii="Arial" w:eastAsia="Times New Roman" w:hAnsi="Arial" w:cs="Times New Roman"/>
          <w:sz w:val="24"/>
          <w:szCs w:val="20"/>
        </w:rPr>
        <w:t xml:space="preserve">ikely cost of maintenance and the life expectancy of the play area </w:t>
      </w:r>
      <w:r w:rsidRPr="00CA2E36">
        <w:rPr>
          <w:rFonts w:ascii="Arial" w:eastAsia="Times New Roman" w:hAnsi="Arial" w:cs="Times New Roman"/>
          <w:sz w:val="24"/>
          <w:szCs w:val="20"/>
        </w:rPr>
        <w:t>(if it is left with no investment)</w:t>
      </w:r>
    </w:p>
    <w:p w:rsidR="00CA2E36" w:rsidRDefault="00CA2E36" w:rsidP="00CA2E36">
      <w:pPr>
        <w:spacing w:after="0" w:line="240" w:lineRule="auto"/>
        <w:ind w:left="567"/>
        <w:jc w:val="both"/>
        <w:rPr>
          <w:rFonts w:ascii="Arial" w:eastAsia="Times New Roman" w:hAnsi="Arial" w:cs="Times New Roman"/>
          <w:sz w:val="24"/>
          <w:szCs w:val="20"/>
        </w:rPr>
      </w:pPr>
    </w:p>
    <w:p w:rsidR="00CA2E36" w:rsidRDefault="00CA2E36" w:rsidP="00CA2E36">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The assessment of the above criteria is not an exact science and is i</w:t>
      </w:r>
      <w:r w:rsidR="00844513">
        <w:rPr>
          <w:rFonts w:ascii="Arial" w:eastAsia="Times New Roman" w:hAnsi="Arial" w:cs="Times New Roman"/>
          <w:sz w:val="24"/>
          <w:szCs w:val="20"/>
        </w:rPr>
        <w:t>ntended to be a guide for future resource planning</w:t>
      </w:r>
      <w:r>
        <w:rPr>
          <w:rFonts w:ascii="Arial" w:eastAsia="Times New Roman" w:hAnsi="Arial" w:cs="Times New Roman"/>
          <w:sz w:val="24"/>
          <w:szCs w:val="20"/>
        </w:rPr>
        <w:t>. The Council will soon be revisiting the criteria to</w:t>
      </w:r>
      <w:r w:rsidR="00844513">
        <w:rPr>
          <w:rFonts w:ascii="Arial" w:eastAsia="Times New Roman" w:hAnsi="Arial" w:cs="Times New Roman"/>
          <w:sz w:val="24"/>
          <w:szCs w:val="20"/>
        </w:rPr>
        <w:t xml:space="preserve"> see if can be further enhanced.</w:t>
      </w:r>
    </w:p>
    <w:p w:rsidR="00844513" w:rsidRDefault="00844513" w:rsidP="00844513">
      <w:pPr>
        <w:spacing w:after="0" w:line="240" w:lineRule="auto"/>
        <w:ind w:left="567"/>
        <w:jc w:val="both"/>
        <w:rPr>
          <w:rFonts w:ascii="Arial" w:eastAsia="Times New Roman" w:hAnsi="Arial" w:cs="Times New Roman"/>
          <w:sz w:val="24"/>
          <w:szCs w:val="20"/>
        </w:rPr>
      </w:pPr>
    </w:p>
    <w:p w:rsidR="00844513" w:rsidRPr="00D422DE" w:rsidRDefault="00844513" w:rsidP="00844513">
      <w:pPr>
        <w:numPr>
          <w:ilvl w:val="1"/>
          <w:numId w:val="3"/>
        </w:numPr>
        <w:tabs>
          <w:tab w:val="clear" w:pos="360"/>
        </w:tabs>
        <w:spacing w:after="0" w:line="240" w:lineRule="auto"/>
        <w:ind w:left="567" w:hanging="567"/>
        <w:jc w:val="both"/>
        <w:rPr>
          <w:rFonts w:ascii="Arial" w:eastAsia="Times New Roman" w:hAnsi="Arial" w:cs="Times New Roman"/>
          <w:sz w:val="24"/>
          <w:szCs w:val="20"/>
        </w:rPr>
      </w:pPr>
      <w:r w:rsidRPr="00D422DE">
        <w:rPr>
          <w:rFonts w:ascii="Arial" w:eastAsia="Times New Roman" w:hAnsi="Arial" w:cs="Times New Roman"/>
          <w:sz w:val="24"/>
          <w:szCs w:val="20"/>
        </w:rPr>
        <w:t>A growing trend in helping to promote more participation in physical activity has been the instal</w:t>
      </w:r>
      <w:r w:rsidR="00710FD8" w:rsidRPr="00D422DE">
        <w:rPr>
          <w:rFonts w:ascii="Arial" w:eastAsia="Times New Roman" w:hAnsi="Arial" w:cs="Times New Roman"/>
          <w:sz w:val="24"/>
          <w:szCs w:val="20"/>
        </w:rPr>
        <w:t>lation of free to use outdoor gym equipment</w:t>
      </w:r>
      <w:r w:rsidR="00D422DE" w:rsidRPr="00D422DE">
        <w:rPr>
          <w:rFonts w:ascii="Arial" w:eastAsia="Times New Roman" w:hAnsi="Arial" w:cs="Times New Roman"/>
          <w:sz w:val="24"/>
          <w:szCs w:val="20"/>
        </w:rPr>
        <w:t>. In the last two years, four new Outdoor Gyms</w:t>
      </w:r>
      <w:r w:rsidR="00710FD8" w:rsidRPr="00D422DE">
        <w:rPr>
          <w:rFonts w:ascii="Arial" w:eastAsia="Times New Roman" w:hAnsi="Arial" w:cs="Times New Roman"/>
          <w:sz w:val="24"/>
          <w:szCs w:val="20"/>
        </w:rPr>
        <w:t xml:space="preserve"> have been installed</w:t>
      </w:r>
      <w:r w:rsidR="00F57173" w:rsidRPr="00D422DE">
        <w:rPr>
          <w:rFonts w:ascii="Arial" w:eastAsia="Times New Roman" w:hAnsi="Arial" w:cs="Times New Roman"/>
          <w:sz w:val="24"/>
          <w:szCs w:val="20"/>
        </w:rPr>
        <w:t xml:space="preserve"> in the borough</w:t>
      </w:r>
      <w:r w:rsidR="00710FD8" w:rsidRPr="00D422DE">
        <w:rPr>
          <w:rFonts w:ascii="Arial" w:eastAsia="Times New Roman" w:hAnsi="Arial" w:cs="Times New Roman"/>
          <w:sz w:val="24"/>
          <w:szCs w:val="20"/>
        </w:rPr>
        <w:t xml:space="preserve">.  </w:t>
      </w:r>
      <w:r w:rsidRPr="00D422DE">
        <w:rPr>
          <w:rFonts w:ascii="Arial" w:eastAsia="Times New Roman" w:hAnsi="Arial" w:cs="Times New Roman"/>
          <w:sz w:val="24"/>
          <w:szCs w:val="20"/>
        </w:rPr>
        <w:t>Th</w:t>
      </w:r>
      <w:r w:rsidR="00710FD8" w:rsidRPr="00D422DE">
        <w:rPr>
          <w:rFonts w:ascii="Arial" w:eastAsia="Times New Roman" w:hAnsi="Arial" w:cs="Times New Roman"/>
          <w:sz w:val="24"/>
          <w:szCs w:val="20"/>
        </w:rPr>
        <w:t>ese are</w:t>
      </w:r>
      <w:r w:rsidRPr="00D422DE">
        <w:rPr>
          <w:rFonts w:ascii="Arial" w:eastAsia="Times New Roman" w:hAnsi="Arial" w:cs="Times New Roman"/>
          <w:sz w:val="24"/>
          <w:szCs w:val="20"/>
        </w:rPr>
        <w:t xml:space="preserve"> often sited </w:t>
      </w:r>
      <w:r w:rsidR="00D422DE" w:rsidRPr="00D422DE">
        <w:rPr>
          <w:rFonts w:ascii="Arial" w:eastAsia="Times New Roman" w:hAnsi="Arial" w:cs="Times New Roman"/>
          <w:sz w:val="24"/>
          <w:szCs w:val="20"/>
        </w:rPr>
        <w:t>within close proximity</w:t>
      </w:r>
      <w:r w:rsidRPr="00D422DE">
        <w:rPr>
          <w:rFonts w:ascii="Arial" w:eastAsia="Times New Roman" w:hAnsi="Arial" w:cs="Times New Roman"/>
          <w:sz w:val="24"/>
          <w:szCs w:val="20"/>
        </w:rPr>
        <w:t xml:space="preserve"> to children’s play equipment to help promote the participation of parents in exercise whilst their children play. </w:t>
      </w:r>
      <w:r w:rsidR="00710FD8" w:rsidRPr="00D422DE">
        <w:rPr>
          <w:rFonts w:ascii="Arial" w:eastAsia="Times New Roman" w:hAnsi="Arial" w:cs="Times New Roman"/>
          <w:sz w:val="24"/>
          <w:szCs w:val="20"/>
        </w:rPr>
        <w:t>Furthe</w:t>
      </w:r>
      <w:r w:rsidR="00F57173" w:rsidRPr="00D422DE">
        <w:rPr>
          <w:rFonts w:ascii="Arial" w:eastAsia="Times New Roman" w:hAnsi="Arial" w:cs="Times New Roman"/>
          <w:sz w:val="24"/>
          <w:szCs w:val="20"/>
        </w:rPr>
        <w:t>rmore,</w:t>
      </w:r>
      <w:r w:rsidR="00710FD8" w:rsidRPr="00D422DE">
        <w:rPr>
          <w:rFonts w:ascii="Arial" w:eastAsia="Times New Roman" w:hAnsi="Arial" w:cs="Times New Roman"/>
          <w:sz w:val="24"/>
          <w:szCs w:val="20"/>
        </w:rPr>
        <w:t xml:space="preserve"> </w:t>
      </w:r>
      <w:r w:rsidR="00710FD8" w:rsidRPr="00D422DE">
        <w:rPr>
          <w:rFonts w:ascii="Arial" w:eastAsia="Times New Roman" w:hAnsi="Arial" w:cs="Times New Roman"/>
          <w:sz w:val="24"/>
          <w:szCs w:val="20"/>
        </w:rPr>
        <w:lastRenderedPageBreak/>
        <w:t>follow</w:t>
      </w:r>
      <w:r w:rsidR="00F57173" w:rsidRPr="00D422DE">
        <w:rPr>
          <w:rFonts w:ascii="Arial" w:eastAsia="Times New Roman" w:hAnsi="Arial" w:cs="Times New Roman"/>
          <w:sz w:val="24"/>
          <w:szCs w:val="20"/>
        </w:rPr>
        <w:t>ing</w:t>
      </w:r>
      <w:r w:rsidR="00710FD8" w:rsidRPr="00D422DE">
        <w:rPr>
          <w:rFonts w:ascii="Arial" w:eastAsia="Times New Roman" w:hAnsi="Arial" w:cs="Times New Roman"/>
          <w:sz w:val="24"/>
          <w:szCs w:val="20"/>
        </w:rPr>
        <w:t xml:space="preserve"> the </w:t>
      </w:r>
      <w:r w:rsidR="00F57173" w:rsidRPr="00D422DE">
        <w:rPr>
          <w:rFonts w:ascii="Arial" w:eastAsia="Times New Roman" w:hAnsi="Arial" w:cs="Times New Roman"/>
          <w:sz w:val="24"/>
          <w:szCs w:val="20"/>
        </w:rPr>
        <w:t xml:space="preserve">original inspiration </w:t>
      </w:r>
      <w:r w:rsidR="00710FD8" w:rsidRPr="00D422DE">
        <w:rPr>
          <w:rFonts w:ascii="Arial" w:eastAsia="Times New Roman" w:hAnsi="Arial" w:cs="Times New Roman"/>
          <w:sz w:val="24"/>
          <w:szCs w:val="20"/>
        </w:rPr>
        <w:t>of Charles Wicksteed</w:t>
      </w:r>
      <w:r w:rsidR="00D422DE" w:rsidRPr="00D422DE">
        <w:rPr>
          <w:rFonts w:ascii="Arial" w:eastAsia="Times New Roman" w:hAnsi="Arial" w:cs="Times New Roman"/>
          <w:sz w:val="24"/>
          <w:szCs w:val="20"/>
        </w:rPr>
        <w:t>, the Council s</w:t>
      </w:r>
      <w:r w:rsidR="00BE4F4F" w:rsidRPr="00D422DE">
        <w:rPr>
          <w:rFonts w:ascii="Arial" w:eastAsia="Times New Roman" w:hAnsi="Arial" w:cs="Times New Roman"/>
          <w:sz w:val="24"/>
          <w:szCs w:val="20"/>
        </w:rPr>
        <w:t>eek</w:t>
      </w:r>
      <w:r w:rsidR="00D422DE" w:rsidRPr="00D422DE">
        <w:rPr>
          <w:rFonts w:ascii="Arial" w:eastAsia="Times New Roman" w:hAnsi="Arial" w:cs="Times New Roman"/>
          <w:sz w:val="24"/>
          <w:szCs w:val="20"/>
        </w:rPr>
        <w:t>s</w:t>
      </w:r>
      <w:r w:rsidR="00710FD8" w:rsidRPr="00D422DE">
        <w:rPr>
          <w:rFonts w:ascii="Arial" w:eastAsia="Times New Roman" w:hAnsi="Arial" w:cs="Times New Roman"/>
          <w:sz w:val="24"/>
          <w:szCs w:val="20"/>
        </w:rPr>
        <w:t xml:space="preserve"> to select park based </w:t>
      </w:r>
      <w:r w:rsidR="00BE4F4F" w:rsidRPr="00D422DE">
        <w:rPr>
          <w:rFonts w:ascii="Arial" w:eastAsia="Times New Roman" w:hAnsi="Arial" w:cs="Times New Roman"/>
          <w:sz w:val="24"/>
          <w:szCs w:val="20"/>
        </w:rPr>
        <w:t xml:space="preserve">‘playthings’ (as he called </w:t>
      </w:r>
      <w:r w:rsidR="00710FD8" w:rsidRPr="00D422DE">
        <w:rPr>
          <w:rFonts w:ascii="Arial" w:eastAsia="Times New Roman" w:hAnsi="Arial" w:cs="Times New Roman"/>
          <w:sz w:val="24"/>
          <w:szCs w:val="20"/>
        </w:rPr>
        <w:t>play equipment</w:t>
      </w:r>
      <w:r w:rsidR="00BE4F4F" w:rsidRPr="00D422DE">
        <w:rPr>
          <w:rFonts w:ascii="Arial" w:eastAsia="Times New Roman" w:hAnsi="Arial" w:cs="Times New Roman"/>
          <w:sz w:val="24"/>
          <w:szCs w:val="20"/>
        </w:rPr>
        <w:t>)</w:t>
      </w:r>
      <w:r w:rsidR="00710FD8" w:rsidRPr="00D422DE">
        <w:rPr>
          <w:rFonts w:ascii="Arial" w:eastAsia="Times New Roman" w:hAnsi="Arial" w:cs="Times New Roman"/>
          <w:sz w:val="24"/>
          <w:szCs w:val="20"/>
        </w:rPr>
        <w:t xml:space="preserve"> that </w:t>
      </w:r>
      <w:r w:rsidR="00BE4F4F" w:rsidRPr="00D422DE">
        <w:rPr>
          <w:rFonts w:ascii="Arial" w:eastAsia="Times New Roman" w:hAnsi="Arial" w:cs="Times New Roman"/>
          <w:sz w:val="24"/>
          <w:szCs w:val="20"/>
        </w:rPr>
        <w:t xml:space="preserve">“should give healthy as well as joyous physical exercise”. So we seek to select play equipment for </w:t>
      </w:r>
      <w:r w:rsidR="00D422DE" w:rsidRPr="00D422DE">
        <w:rPr>
          <w:rFonts w:ascii="Arial" w:eastAsia="Times New Roman" w:hAnsi="Arial" w:cs="Times New Roman"/>
          <w:sz w:val="24"/>
          <w:szCs w:val="20"/>
        </w:rPr>
        <w:t>our parks that requires a good deal of physical inp</w:t>
      </w:r>
      <w:r w:rsidR="00BE4F4F" w:rsidRPr="00D422DE">
        <w:rPr>
          <w:rFonts w:ascii="Arial" w:eastAsia="Times New Roman" w:hAnsi="Arial" w:cs="Times New Roman"/>
          <w:sz w:val="24"/>
          <w:szCs w:val="20"/>
        </w:rPr>
        <w:t xml:space="preserve">ut from the children. We call this ‘fit-play’. </w:t>
      </w:r>
      <w:r w:rsidRPr="00D422DE">
        <w:rPr>
          <w:rFonts w:ascii="Arial" w:eastAsia="Times New Roman" w:hAnsi="Arial" w:cs="Times New Roman"/>
          <w:sz w:val="24"/>
          <w:szCs w:val="20"/>
        </w:rPr>
        <w:t>Feedback from users of the outdoor gyms has been very positive.</w:t>
      </w:r>
    </w:p>
    <w:p w:rsidR="00D422DE" w:rsidRDefault="00D422DE" w:rsidP="00D422DE">
      <w:pPr>
        <w:spacing w:after="0" w:line="240" w:lineRule="auto"/>
        <w:ind w:left="567"/>
        <w:jc w:val="both"/>
        <w:rPr>
          <w:rFonts w:ascii="Arial" w:eastAsia="Times New Roman" w:hAnsi="Arial" w:cs="Times New Roman"/>
          <w:color w:val="FF0000"/>
          <w:sz w:val="24"/>
          <w:szCs w:val="20"/>
        </w:rPr>
      </w:pPr>
    </w:p>
    <w:p w:rsidR="009E66C2" w:rsidRPr="009E66C2" w:rsidRDefault="009E66C2" w:rsidP="00D422DE">
      <w:pPr>
        <w:spacing w:after="0" w:line="240" w:lineRule="auto"/>
        <w:ind w:left="567"/>
        <w:jc w:val="both"/>
        <w:rPr>
          <w:rFonts w:ascii="Arial" w:eastAsia="Times New Roman" w:hAnsi="Arial" w:cs="Times New Roman"/>
          <w:b/>
          <w:sz w:val="24"/>
          <w:szCs w:val="20"/>
        </w:rPr>
      </w:pPr>
      <w:r w:rsidRPr="009E66C2">
        <w:rPr>
          <w:rFonts w:ascii="Arial" w:eastAsia="Times New Roman" w:hAnsi="Arial" w:cs="Times New Roman"/>
          <w:b/>
          <w:sz w:val="24"/>
          <w:szCs w:val="20"/>
        </w:rPr>
        <w:t>RECENT PLAY IMPROVEMENTS</w:t>
      </w:r>
    </w:p>
    <w:p w:rsidR="009E66C2" w:rsidRDefault="009E66C2" w:rsidP="00D422DE">
      <w:pPr>
        <w:spacing w:after="0" w:line="240" w:lineRule="auto"/>
        <w:ind w:left="567"/>
        <w:jc w:val="both"/>
        <w:rPr>
          <w:rFonts w:ascii="Arial" w:eastAsia="Times New Roman" w:hAnsi="Arial" w:cs="Times New Roman"/>
          <w:color w:val="FF0000"/>
          <w:sz w:val="24"/>
          <w:szCs w:val="20"/>
        </w:rPr>
      </w:pPr>
    </w:p>
    <w:p w:rsidR="00653CD7" w:rsidRPr="00D422DE" w:rsidRDefault="00653CD7" w:rsidP="00844513">
      <w:pPr>
        <w:numPr>
          <w:ilvl w:val="1"/>
          <w:numId w:val="3"/>
        </w:numPr>
        <w:tabs>
          <w:tab w:val="clear" w:pos="360"/>
        </w:tabs>
        <w:spacing w:after="0" w:line="240" w:lineRule="auto"/>
        <w:ind w:left="567" w:hanging="567"/>
        <w:jc w:val="both"/>
        <w:rPr>
          <w:rFonts w:ascii="Arial" w:eastAsia="Times New Roman" w:hAnsi="Arial" w:cs="Times New Roman"/>
          <w:sz w:val="24"/>
          <w:szCs w:val="20"/>
        </w:rPr>
      </w:pPr>
      <w:r w:rsidRPr="00D422DE">
        <w:rPr>
          <w:rFonts w:ascii="Arial" w:eastAsia="Times New Roman" w:hAnsi="Arial" w:cs="Times New Roman"/>
          <w:sz w:val="24"/>
          <w:szCs w:val="20"/>
        </w:rPr>
        <w:t>Since 2012 the Borough has seen a number in significant play area improvement projects, either directly delivered or supported by the council. These include:</w:t>
      </w:r>
    </w:p>
    <w:p w:rsidR="00653CD7" w:rsidRPr="00207227" w:rsidRDefault="00653CD7" w:rsidP="00653CD7">
      <w:pPr>
        <w:pStyle w:val="ListParagraph"/>
        <w:numPr>
          <w:ilvl w:val="0"/>
          <w:numId w:val="17"/>
        </w:numPr>
        <w:spacing w:after="0" w:line="240" w:lineRule="auto"/>
        <w:jc w:val="both"/>
        <w:rPr>
          <w:rFonts w:ascii="Arial" w:eastAsia="Times New Roman" w:hAnsi="Arial" w:cs="Times New Roman"/>
          <w:sz w:val="24"/>
          <w:szCs w:val="20"/>
        </w:rPr>
      </w:pPr>
      <w:r w:rsidRPr="00207227">
        <w:rPr>
          <w:rFonts w:ascii="Arial" w:eastAsia="Times New Roman" w:hAnsi="Arial" w:cs="Times New Roman"/>
          <w:sz w:val="24"/>
          <w:szCs w:val="20"/>
        </w:rPr>
        <w:t>All new play area</w:t>
      </w:r>
      <w:r w:rsidR="00D422DE" w:rsidRPr="00207227">
        <w:rPr>
          <w:rFonts w:ascii="Arial" w:eastAsia="Times New Roman" w:hAnsi="Arial" w:cs="Times New Roman"/>
          <w:sz w:val="24"/>
          <w:szCs w:val="20"/>
        </w:rPr>
        <w:t>s</w:t>
      </w:r>
      <w:r w:rsidRPr="00207227">
        <w:rPr>
          <w:rFonts w:ascii="Arial" w:eastAsia="Times New Roman" w:hAnsi="Arial" w:cs="Times New Roman"/>
          <w:sz w:val="24"/>
          <w:szCs w:val="20"/>
        </w:rPr>
        <w:t xml:space="preserve"> at Geddington</w:t>
      </w:r>
      <w:r w:rsidR="00D422DE" w:rsidRPr="00207227">
        <w:rPr>
          <w:rFonts w:ascii="Arial" w:eastAsia="Times New Roman" w:hAnsi="Arial" w:cs="Times New Roman"/>
          <w:sz w:val="24"/>
          <w:szCs w:val="20"/>
        </w:rPr>
        <w:t>, Great Cransley, and Mawsley, each</w:t>
      </w:r>
      <w:r w:rsidRPr="00207227">
        <w:rPr>
          <w:rFonts w:ascii="Arial" w:eastAsia="Times New Roman" w:hAnsi="Arial" w:cs="Times New Roman"/>
          <w:sz w:val="24"/>
          <w:szCs w:val="20"/>
        </w:rPr>
        <w:t xml:space="preserve"> delivere</w:t>
      </w:r>
      <w:r w:rsidR="00D422DE" w:rsidRPr="00207227">
        <w:rPr>
          <w:rFonts w:ascii="Arial" w:eastAsia="Times New Roman" w:hAnsi="Arial" w:cs="Times New Roman"/>
          <w:sz w:val="24"/>
          <w:szCs w:val="20"/>
        </w:rPr>
        <w:t>d by the Parish Council with</w:t>
      </w:r>
      <w:r w:rsidRPr="00207227">
        <w:rPr>
          <w:rFonts w:ascii="Arial" w:eastAsia="Times New Roman" w:hAnsi="Arial" w:cs="Times New Roman"/>
          <w:sz w:val="24"/>
          <w:szCs w:val="20"/>
        </w:rPr>
        <w:t xml:space="preserve"> support </w:t>
      </w:r>
      <w:r w:rsidR="00D422DE" w:rsidRPr="00207227">
        <w:rPr>
          <w:rFonts w:ascii="Arial" w:eastAsia="Times New Roman" w:hAnsi="Arial" w:cs="Times New Roman"/>
          <w:sz w:val="24"/>
          <w:szCs w:val="20"/>
        </w:rPr>
        <w:t xml:space="preserve">from Kettering Borough Council </w:t>
      </w:r>
      <w:r w:rsidRPr="00207227">
        <w:rPr>
          <w:rFonts w:ascii="Arial" w:eastAsia="Times New Roman" w:hAnsi="Arial" w:cs="Times New Roman"/>
          <w:sz w:val="24"/>
          <w:szCs w:val="20"/>
        </w:rPr>
        <w:t>(including grant support)</w:t>
      </w:r>
    </w:p>
    <w:p w:rsidR="00D422DE" w:rsidRPr="00207227" w:rsidRDefault="00D422DE" w:rsidP="00D422DE">
      <w:pPr>
        <w:pStyle w:val="ListParagraph"/>
        <w:spacing w:after="0" w:line="240" w:lineRule="auto"/>
        <w:ind w:left="1287"/>
        <w:jc w:val="both"/>
        <w:rPr>
          <w:rFonts w:ascii="Arial" w:eastAsia="Times New Roman" w:hAnsi="Arial" w:cs="Times New Roman"/>
          <w:sz w:val="8"/>
          <w:szCs w:val="8"/>
        </w:rPr>
      </w:pPr>
    </w:p>
    <w:p w:rsidR="00653CD7" w:rsidRPr="00207227" w:rsidRDefault="00653CD7" w:rsidP="00653CD7">
      <w:pPr>
        <w:pStyle w:val="ListParagraph"/>
        <w:numPr>
          <w:ilvl w:val="0"/>
          <w:numId w:val="17"/>
        </w:numPr>
        <w:spacing w:after="0" w:line="240" w:lineRule="auto"/>
        <w:jc w:val="both"/>
        <w:rPr>
          <w:rFonts w:ascii="Arial" w:eastAsia="Times New Roman" w:hAnsi="Arial" w:cs="Times New Roman"/>
          <w:sz w:val="24"/>
          <w:szCs w:val="20"/>
        </w:rPr>
      </w:pPr>
      <w:r w:rsidRPr="00207227">
        <w:rPr>
          <w:rFonts w:ascii="Arial" w:eastAsia="Times New Roman" w:hAnsi="Arial" w:cs="Times New Roman"/>
          <w:sz w:val="24"/>
          <w:szCs w:val="20"/>
        </w:rPr>
        <w:t>Fully refurbished play area at Rockingham Road Ple</w:t>
      </w:r>
      <w:r w:rsidR="00560015">
        <w:rPr>
          <w:rFonts w:ascii="Arial" w:eastAsia="Times New Roman" w:hAnsi="Arial" w:cs="Times New Roman"/>
          <w:sz w:val="24"/>
          <w:szCs w:val="20"/>
        </w:rPr>
        <w:t>asure Park including 8 new item</w:t>
      </w:r>
      <w:r w:rsidRPr="00207227">
        <w:rPr>
          <w:rFonts w:ascii="Arial" w:eastAsia="Times New Roman" w:hAnsi="Arial" w:cs="Times New Roman"/>
          <w:sz w:val="24"/>
          <w:szCs w:val="20"/>
        </w:rPr>
        <w:t xml:space="preserve">s of play equipment and an 11 piece Outdoor Gym. Delivered by KBC and 95% grant funded. </w:t>
      </w:r>
    </w:p>
    <w:p w:rsidR="00D422DE" w:rsidRPr="00207227" w:rsidRDefault="00D422DE" w:rsidP="00D422DE">
      <w:pPr>
        <w:pStyle w:val="ListParagraph"/>
        <w:spacing w:after="0" w:line="240" w:lineRule="auto"/>
        <w:ind w:left="1287"/>
        <w:jc w:val="both"/>
        <w:rPr>
          <w:rFonts w:ascii="Arial" w:eastAsia="Times New Roman" w:hAnsi="Arial" w:cs="Times New Roman"/>
          <w:sz w:val="8"/>
          <w:szCs w:val="8"/>
        </w:rPr>
      </w:pPr>
    </w:p>
    <w:p w:rsidR="00653CD7" w:rsidRPr="00207227" w:rsidRDefault="00653CD7" w:rsidP="00653CD7">
      <w:pPr>
        <w:pStyle w:val="ListParagraph"/>
        <w:numPr>
          <w:ilvl w:val="0"/>
          <w:numId w:val="17"/>
        </w:numPr>
        <w:spacing w:after="0" w:line="240" w:lineRule="auto"/>
        <w:jc w:val="both"/>
        <w:rPr>
          <w:rFonts w:ascii="Arial" w:eastAsia="Times New Roman" w:hAnsi="Arial" w:cs="Times New Roman"/>
          <w:sz w:val="24"/>
          <w:szCs w:val="20"/>
        </w:rPr>
      </w:pPr>
      <w:r w:rsidRPr="00207227">
        <w:rPr>
          <w:rFonts w:ascii="Arial" w:eastAsia="Times New Roman" w:hAnsi="Arial" w:cs="Times New Roman"/>
          <w:sz w:val="24"/>
          <w:szCs w:val="20"/>
        </w:rPr>
        <w:t>All new Nature Play ar</w:t>
      </w:r>
      <w:r w:rsidR="00D422DE" w:rsidRPr="00207227">
        <w:rPr>
          <w:rFonts w:ascii="Arial" w:eastAsia="Times New Roman" w:hAnsi="Arial" w:cs="Times New Roman"/>
          <w:sz w:val="24"/>
          <w:szCs w:val="20"/>
        </w:rPr>
        <w:t>e</w:t>
      </w:r>
      <w:r w:rsidR="00560015">
        <w:rPr>
          <w:rFonts w:ascii="Arial" w:eastAsia="Times New Roman" w:hAnsi="Arial" w:cs="Times New Roman"/>
          <w:sz w:val="24"/>
          <w:szCs w:val="20"/>
        </w:rPr>
        <w:t>a</w:t>
      </w:r>
      <w:r w:rsidR="00D422DE" w:rsidRPr="00207227">
        <w:rPr>
          <w:rFonts w:ascii="Arial" w:eastAsia="Times New Roman" w:hAnsi="Arial" w:cs="Times New Roman"/>
          <w:sz w:val="24"/>
          <w:szCs w:val="20"/>
        </w:rPr>
        <w:t xml:space="preserve"> for toddlers in the Pleasure P</w:t>
      </w:r>
      <w:r w:rsidRPr="00207227">
        <w:rPr>
          <w:rFonts w:ascii="Arial" w:eastAsia="Times New Roman" w:hAnsi="Arial" w:cs="Times New Roman"/>
          <w:sz w:val="24"/>
          <w:szCs w:val="20"/>
        </w:rPr>
        <w:t>ark.</w:t>
      </w:r>
      <w:r w:rsidR="00D422DE" w:rsidRPr="00207227">
        <w:rPr>
          <w:rFonts w:ascii="Arial" w:eastAsia="Times New Roman" w:hAnsi="Arial" w:cs="Times New Roman"/>
          <w:sz w:val="24"/>
          <w:szCs w:val="20"/>
        </w:rPr>
        <w:t xml:space="preserve"> Delivered by Kettering Borough Council and f</w:t>
      </w:r>
      <w:r w:rsidR="003542E9" w:rsidRPr="00207227">
        <w:rPr>
          <w:rFonts w:ascii="Arial" w:eastAsia="Times New Roman" w:hAnsi="Arial" w:cs="Times New Roman"/>
          <w:sz w:val="24"/>
          <w:szCs w:val="20"/>
        </w:rPr>
        <w:t>unded by local Friends of Park Group.</w:t>
      </w:r>
    </w:p>
    <w:p w:rsidR="00D422DE" w:rsidRPr="00207227" w:rsidRDefault="00D422DE" w:rsidP="00D422DE">
      <w:pPr>
        <w:pStyle w:val="ListParagraph"/>
        <w:spacing w:after="0" w:line="240" w:lineRule="auto"/>
        <w:ind w:left="1287"/>
        <w:jc w:val="both"/>
        <w:rPr>
          <w:rFonts w:ascii="Arial" w:eastAsia="Times New Roman" w:hAnsi="Arial" w:cs="Times New Roman"/>
          <w:sz w:val="8"/>
          <w:szCs w:val="8"/>
        </w:rPr>
      </w:pPr>
    </w:p>
    <w:p w:rsidR="00653CD7" w:rsidRPr="00207227" w:rsidRDefault="00D422DE" w:rsidP="00653CD7">
      <w:pPr>
        <w:pStyle w:val="ListParagraph"/>
        <w:numPr>
          <w:ilvl w:val="0"/>
          <w:numId w:val="17"/>
        </w:numPr>
        <w:spacing w:after="0" w:line="240" w:lineRule="auto"/>
        <w:jc w:val="both"/>
        <w:rPr>
          <w:rFonts w:ascii="Arial" w:eastAsia="Times New Roman" w:hAnsi="Arial" w:cs="Times New Roman"/>
          <w:sz w:val="24"/>
          <w:szCs w:val="20"/>
        </w:rPr>
      </w:pPr>
      <w:r w:rsidRPr="00207227">
        <w:rPr>
          <w:rFonts w:ascii="Arial" w:eastAsia="Times New Roman" w:hAnsi="Arial" w:cs="Times New Roman"/>
          <w:sz w:val="24"/>
          <w:szCs w:val="20"/>
        </w:rPr>
        <w:t>New BMX track in the Pleasure P</w:t>
      </w:r>
      <w:r w:rsidR="00653CD7" w:rsidRPr="00207227">
        <w:rPr>
          <w:rFonts w:ascii="Arial" w:eastAsia="Times New Roman" w:hAnsi="Arial" w:cs="Times New Roman"/>
          <w:sz w:val="24"/>
          <w:szCs w:val="20"/>
        </w:rPr>
        <w:t>ark</w:t>
      </w:r>
      <w:r w:rsidR="003542E9" w:rsidRPr="00207227">
        <w:rPr>
          <w:rFonts w:ascii="Arial" w:eastAsia="Times New Roman" w:hAnsi="Arial" w:cs="Times New Roman"/>
          <w:sz w:val="24"/>
          <w:szCs w:val="20"/>
        </w:rPr>
        <w:t>. Delivered and funded by K</w:t>
      </w:r>
      <w:r w:rsidRPr="00207227">
        <w:rPr>
          <w:rFonts w:ascii="Arial" w:eastAsia="Times New Roman" w:hAnsi="Arial" w:cs="Times New Roman"/>
          <w:sz w:val="24"/>
          <w:szCs w:val="20"/>
        </w:rPr>
        <w:t xml:space="preserve">ettering </w:t>
      </w:r>
      <w:r w:rsidR="003542E9" w:rsidRPr="00207227">
        <w:rPr>
          <w:rFonts w:ascii="Arial" w:eastAsia="Times New Roman" w:hAnsi="Arial" w:cs="Times New Roman"/>
          <w:sz w:val="24"/>
          <w:szCs w:val="20"/>
        </w:rPr>
        <w:t>B</w:t>
      </w:r>
      <w:r w:rsidRPr="00207227">
        <w:rPr>
          <w:rFonts w:ascii="Arial" w:eastAsia="Times New Roman" w:hAnsi="Arial" w:cs="Times New Roman"/>
          <w:sz w:val="24"/>
          <w:szCs w:val="20"/>
        </w:rPr>
        <w:t xml:space="preserve">orough </w:t>
      </w:r>
      <w:r w:rsidR="003542E9" w:rsidRPr="00207227">
        <w:rPr>
          <w:rFonts w:ascii="Arial" w:eastAsia="Times New Roman" w:hAnsi="Arial" w:cs="Times New Roman"/>
          <w:sz w:val="24"/>
          <w:szCs w:val="20"/>
        </w:rPr>
        <w:t>C</w:t>
      </w:r>
      <w:r w:rsidRPr="00207227">
        <w:rPr>
          <w:rFonts w:ascii="Arial" w:eastAsia="Times New Roman" w:hAnsi="Arial" w:cs="Times New Roman"/>
          <w:sz w:val="24"/>
          <w:szCs w:val="20"/>
        </w:rPr>
        <w:t>ouncil.</w:t>
      </w:r>
    </w:p>
    <w:p w:rsidR="00D422DE" w:rsidRPr="00207227" w:rsidRDefault="00D422DE" w:rsidP="00D422DE">
      <w:pPr>
        <w:pStyle w:val="ListParagraph"/>
        <w:spacing w:after="0" w:line="240" w:lineRule="auto"/>
        <w:ind w:left="1287"/>
        <w:jc w:val="both"/>
        <w:rPr>
          <w:rFonts w:ascii="Arial" w:eastAsia="Times New Roman" w:hAnsi="Arial" w:cs="Times New Roman"/>
          <w:sz w:val="8"/>
          <w:szCs w:val="8"/>
        </w:rPr>
      </w:pPr>
    </w:p>
    <w:p w:rsidR="00653CD7" w:rsidRPr="00207227" w:rsidRDefault="00653CD7" w:rsidP="00653CD7">
      <w:pPr>
        <w:pStyle w:val="ListParagraph"/>
        <w:numPr>
          <w:ilvl w:val="0"/>
          <w:numId w:val="17"/>
        </w:numPr>
        <w:spacing w:after="0" w:line="240" w:lineRule="auto"/>
        <w:jc w:val="both"/>
        <w:rPr>
          <w:rFonts w:ascii="Arial" w:eastAsia="Times New Roman" w:hAnsi="Arial" w:cs="Times New Roman"/>
          <w:sz w:val="24"/>
          <w:szCs w:val="20"/>
        </w:rPr>
      </w:pPr>
      <w:r w:rsidRPr="00207227">
        <w:rPr>
          <w:rFonts w:ascii="Arial" w:eastAsia="Times New Roman" w:hAnsi="Arial" w:cs="Times New Roman"/>
          <w:sz w:val="24"/>
          <w:szCs w:val="20"/>
        </w:rPr>
        <w:t>All new 8 piece Outdoor Gym at Bramblesides Millennium</w:t>
      </w:r>
      <w:r w:rsidR="00D422DE" w:rsidRPr="00207227">
        <w:rPr>
          <w:rFonts w:ascii="Arial" w:eastAsia="Times New Roman" w:hAnsi="Arial" w:cs="Times New Roman"/>
          <w:sz w:val="24"/>
          <w:szCs w:val="20"/>
        </w:rPr>
        <w:t xml:space="preserve"> Park d</w:t>
      </w:r>
      <w:r w:rsidR="003542E9" w:rsidRPr="00207227">
        <w:rPr>
          <w:rFonts w:ascii="Arial" w:eastAsia="Times New Roman" w:hAnsi="Arial" w:cs="Times New Roman"/>
          <w:sz w:val="24"/>
          <w:szCs w:val="20"/>
        </w:rPr>
        <w:t>elivered by K</w:t>
      </w:r>
      <w:r w:rsidR="00D422DE" w:rsidRPr="00207227">
        <w:rPr>
          <w:rFonts w:ascii="Arial" w:eastAsia="Times New Roman" w:hAnsi="Arial" w:cs="Times New Roman"/>
          <w:sz w:val="24"/>
          <w:szCs w:val="20"/>
        </w:rPr>
        <w:t xml:space="preserve">ettering </w:t>
      </w:r>
      <w:r w:rsidR="003542E9" w:rsidRPr="00207227">
        <w:rPr>
          <w:rFonts w:ascii="Arial" w:eastAsia="Times New Roman" w:hAnsi="Arial" w:cs="Times New Roman"/>
          <w:sz w:val="24"/>
          <w:szCs w:val="20"/>
        </w:rPr>
        <w:t>B</w:t>
      </w:r>
      <w:r w:rsidR="00D422DE" w:rsidRPr="00207227">
        <w:rPr>
          <w:rFonts w:ascii="Arial" w:eastAsia="Times New Roman" w:hAnsi="Arial" w:cs="Times New Roman"/>
          <w:sz w:val="24"/>
          <w:szCs w:val="20"/>
        </w:rPr>
        <w:t xml:space="preserve">orough </w:t>
      </w:r>
      <w:r w:rsidR="003542E9" w:rsidRPr="00207227">
        <w:rPr>
          <w:rFonts w:ascii="Arial" w:eastAsia="Times New Roman" w:hAnsi="Arial" w:cs="Times New Roman"/>
          <w:sz w:val="24"/>
          <w:szCs w:val="20"/>
        </w:rPr>
        <w:t>C</w:t>
      </w:r>
      <w:r w:rsidR="00D422DE" w:rsidRPr="00207227">
        <w:rPr>
          <w:rFonts w:ascii="Arial" w:eastAsia="Times New Roman" w:hAnsi="Arial" w:cs="Times New Roman"/>
          <w:sz w:val="24"/>
          <w:szCs w:val="20"/>
        </w:rPr>
        <w:t>ouncil and</w:t>
      </w:r>
      <w:r w:rsidR="003542E9" w:rsidRPr="00207227">
        <w:rPr>
          <w:rFonts w:ascii="Arial" w:eastAsia="Times New Roman" w:hAnsi="Arial" w:cs="Times New Roman"/>
          <w:sz w:val="24"/>
          <w:szCs w:val="20"/>
        </w:rPr>
        <w:t xml:space="preserve"> 100% grant funded.</w:t>
      </w:r>
    </w:p>
    <w:p w:rsidR="00D422DE" w:rsidRPr="00207227" w:rsidRDefault="00D422DE" w:rsidP="00D422DE">
      <w:pPr>
        <w:pStyle w:val="ListParagraph"/>
        <w:spacing w:after="0" w:line="240" w:lineRule="auto"/>
        <w:ind w:left="1287"/>
        <w:jc w:val="both"/>
        <w:rPr>
          <w:rFonts w:ascii="Arial" w:eastAsia="Times New Roman" w:hAnsi="Arial" w:cs="Times New Roman"/>
          <w:sz w:val="8"/>
          <w:szCs w:val="8"/>
        </w:rPr>
      </w:pPr>
    </w:p>
    <w:p w:rsidR="00653CD7" w:rsidRPr="00207227" w:rsidRDefault="00653CD7" w:rsidP="00653CD7">
      <w:pPr>
        <w:pStyle w:val="ListParagraph"/>
        <w:numPr>
          <w:ilvl w:val="0"/>
          <w:numId w:val="17"/>
        </w:numPr>
        <w:spacing w:after="0" w:line="240" w:lineRule="auto"/>
        <w:jc w:val="both"/>
        <w:rPr>
          <w:rFonts w:ascii="Arial" w:eastAsia="Times New Roman" w:hAnsi="Arial" w:cs="Times New Roman"/>
          <w:sz w:val="24"/>
          <w:szCs w:val="20"/>
        </w:rPr>
      </w:pPr>
      <w:r w:rsidRPr="00207227">
        <w:rPr>
          <w:rFonts w:ascii="Arial" w:eastAsia="Times New Roman" w:hAnsi="Arial" w:cs="Times New Roman"/>
          <w:sz w:val="24"/>
          <w:szCs w:val="20"/>
        </w:rPr>
        <w:t>All new play area at Grafton Street Park in Kettering including new ‘five a side’ football goals and fitness equipment.</w:t>
      </w:r>
      <w:r w:rsidR="003542E9" w:rsidRPr="00207227">
        <w:rPr>
          <w:rFonts w:ascii="Arial" w:eastAsia="Times New Roman" w:hAnsi="Arial" w:cs="Times New Roman"/>
          <w:sz w:val="24"/>
          <w:szCs w:val="20"/>
        </w:rPr>
        <w:t xml:space="preserve"> Delivered by K</w:t>
      </w:r>
      <w:r w:rsidR="00D422DE" w:rsidRPr="00207227">
        <w:rPr>
          <w:rFonts w:ascii="Arial" w:eastAsia="Times New Roman" w:hAnsi="Arial" w:cs="Times New Roman"/>
          <w:sz w:val="24"/>
          <w:szCs w:val="20"/>
        </w:rPr>
        <w:t xml:space="preserve">ettering </w:t>
      </w:r>
      <w:r w:rsidR="003542E9" w:rsidRPr="00207227">
        <w:rPr>
          <w:rFonts w:ascii="Arial" w:eastAsia="Times New Roman" w:hAnsi="Arial" w:cs="Times New Roman"/>
          <w:sz w:val="24"/>
          <w:szCs w:val="20"/>
        </w:rPr>
        <w:t>B</w:t>
      </w:r>
      <w:r w:rsidR="00D422DE" w:rsidRPr="00207227">
        <w:rPr>
          <w:rFonts w:ascii="Arial" w:eastAsia="Times New Roman" w:hAnsi="Arial" w:cs="Times New Roman"/>
          <w:sz w:val="24"/>
          <w:szCs w:val="20"/>
        </w:rPr>
        <w:t xml:space="preserve">orough Council and </w:t>
      </w:r>
      <w:r w:rsidR="003542E9" w:rsidRPr="00207227">
        <w:rPr>
          <w:rFonts w:ascii="Arial" w:eastAsia="Times New Roman" w:hAnsi="Arial" w:cs="Times New Roman"/>
          <w:sz w:val="24"/>
          <w:szCs w:val="20"/>
        </w:rPr>
        <w:t>95% grant funded.</w:t>
      </w:r>
    </w:p>
    <w:p w:rsidR="00D422DE" w:rsidRPr="00207227" w:rsidRDefault="00D422DE" w:rsidP="00D422DE">
      <w:pPr>
        <w:pStyle w:val="ListParagraph"/>
        <w:spacing w:after="0" w:line="240" w:lineRule="auto"/>
        <w:ind w:left="1287"/>
        <w:jc w:val="both"/>
        <w:rPr>
          <w:rFonts w:ascii="Arial" w:eastAsia="Times New Roman" w:hAnsi="Arial" w:cs="Times New Roman"/>
          <w:sz w:val="8"/>
          <w:szCs w:val="8"/>
        </w:rPr>
      </w:pPr>
    </w:p>
    <w:p w:rsidR="00653CD7" w:rsidRPr="00207227" w:rsidRDefault="00D422DE" w:rsidP="00653CD7">
      <w:pPr>
        <w:pStyle w:val="ListParagraph"/>
        <w:numPr>
          <w:ilvl w:val="0"/>
          <w:numId w:val="17"/>
        </w:numPr>
        <w:spacing w:after="0" w:line="240" w:lineRule="auto"/>
        <w:jc w:val="both"/>
        <w:rPr>
          <w:rFonts w:ascii="Arial" w:eastAsia="Times New Roman" w:hAnsi="Arial" w:cs="Times New Roman"/>
          <w:sz w:val="24"/>
          <w:szCs w:val="20"/>
        </w:rPr>
      </w:pPr>
      <w:r w:rsidRPr="00207227">
        <w:rPr>
          <w:rFonts w:ascii="Arial" w:eastAsia="Times New Roman" w:hAnsi="Arial" w:cs="Times New Roman"/>
          <w:sz w:val="24"/>
          <w:szCs w:val="20"/>
        </w:rPr>
        <w:t>An</w:t>
      </w:r>
      <w:r w:rsidR="00653CD7" w:rsidRPr="00207227">
        <w:rPr>
          <w:rFonts w:ascii="Arial" w:eastAsia="Times New Roman" w:hAnsi="Arial" w:cs="Times New Roman"/>
          <w:sz w:val="24"/>
          <w:szCs w:val="20"/>
        </w:rPr>
        <w:t xml:space="preserve"> all new 16 item Outdoor Gym at Dunkirk Avenue Recreation Ground in Desborough.</w:t>
      </w:r>
      <w:r w:rsidR="003542E9" w:rsidRPr="00207227">
        <w:rPr>
          <w:rFonts w:ascii="Arial" w:eastAsia="Times New Roman" w:hAnsi="Arial" w:cs="Times New Roman"/>
          <w:sz w:val="24"/>
          <w:szCs w:val="20"/>
        </w:rPr>
        <w:t xml:space="preserve"> Delivered </w:t>
      </w:r>
      <w:r w:rsidRPr="00207227">
        <w:rPr>
          <w:rFonts w:ascii="Arial" w:eastAsia="Times New Roman" w:hAnsi="Arial" w:cs="Times New Roman"/>
          <w:sz w:val="24"/>
          <w:szCs w:val="20"/>
        </w:rPr>
        <w:t xml:space="preserve">jointly by </w:t>
      </w:r>
      <w:r w:rsidR="003542E9" w:rsidRPr="00207227">
        <w:rPr>
          <w:rFonts w:ascii="Arial" w:eastAsia="Times New Roman" w:hAnsi="Arial" w:cs="Times New Roman"/>
          <w:sz w:val="24"/>
          <w:szCs w:val="20"/>
        </w:rPr>
        <w:t>D</w:t>
      </w:r>
      <w:r w:rsidRPr="00207227">
        <w:rPr>
          <w:rFonts w:ascii="Arial" w:eastAsia="Times New Roman" w:hAnsi="Arial" w:cs="Times New Roman"/>
          <w:sz w:val="24"/>
          <w:szCs w:val="20"/>
        </w:rPr>
        <w:t xml:space="preserve">esborough </w:t>
      </w:r>
      <w:r w:rsidR="003542E9" w:rsidRPr="00207227">
        <w:rPr>
          <w:rFonts w:ascii="Arial" w:eastAsia="Times New Roman" w:hAnsi="Arial" w:cs="Times New Roman"/>
          <w:sz w:val="24"/>
          <w:szCs w:val="20"/>
        </w:rPr>
        <w:t>T</w:t>
      </w:r>
      <w:r w:rsidRPr="00207227">
        <w:rPr>
          <w:rFonts w:ascii="Arial" w:eastAsia="Times New Roman" w:hAnsi="Arial" w:cs="Times New Roman"/>
          <w:sz w:val="24"/>
          <w:szCs w:val="20"/>
        </w:rPr>
        <w:t xml:space="preserve">own </w:t>
      </w:r>
      <w:r w:rsidR="003542E9" w:rsidRPr="00207227">
        <w:rPr>
          <w:rFonts w:ascii="Arial" w:eastAsia="Times New Roman" w:hAnsi="Arial" w:cs="Times New Roman"/>
          <w:sz w:val="24"/>
          <w:szCs w:val="20"/>
        </w:rPr>
        <w:t>C</w:t>
      </w:r>
      <w:r w:rsidRPr="00207227">
        <w:rPr>
          <w:rFonts w:ascii="Arial" w:eastAsia="Times New Roman" w:hAnsi="Arial" w:cs="Times New Roman"/>
          <w:sz w:val="24"/>
          <w:szCs w:val="20"/>
        </w:rPr>
        <w:t>ouncil and Kettering Borough Council.</w:t>
      </w:r>
    </w:p>
    <w:p w:rsidR="00D422DE" w:rsidRPr="00207227" w:rsidRDefault="00D422DE" w:rsidP="00D422DE">
      <w:pPr>
        <w:spacing w:after="0" w:line="240" w:lineRule="auto"/>
        <w:jc w:val="both"/>
        <w:rPr>
          <w:rFonts w:ascii="Arial" w:eastAsia="Times New Roman" w:hAnsi="Arial" w:cs="Times New Roman"/>
          <w:sz w:val="8"/>
          <w:szCs w:val="8"/>
        </w:rPr>
      </w:pPr>
    </w:p>
    <w:p w:rsidR="003542E9" w:rsidRPr="00207227" w:rsidRDefault="003542E9" w:rsidP="00653CD7">
      <w:pPr>
        <w:pStyle w:val="ListParagraph"/>
        <w:numPr>
          <w:ilvl w:val="0"/>
          <w:numId w:val="17"/>
        </w:numPr>
        <w:spacing w:after="0" w:line="240" w:lineRule="auto"/>
        <w:jc w:val="both"/>
        <w:rPr>
          <w:rFonts w:ascii="Arial" w:eastAsia="Times New Roman" w:hAnsi="Arial" w:cs="Times New Roman"/>
          <w:sz w:val="24"/>
          <w:szCs w:val="20"/>
        </w:rPr>
      </w:pPr>
      <w:r w:rsidRPr="00207227">
        <w:rPr>
          <w:rFonts w:ascii="Arial" w:eastAsia="Times New Roman" w:hAnsi="Arial" w:cs="Times New Roman"/>
          <w:sz w:val="24"/>
          <w:szCs w:val="20"/>
        </w:rPr>
        <w:t>All new full concrete Multi Wheeled Sports Facility (‘skatepark’)</w:t>
      </w:r>
      <w:r w:rsidR="00207227" w:rsidRPr="00207227">
        <w:rPr>
          <w:rFonts w:ascii="Arial" w:eastAsia="Times New Roman" w:hAnsi="Arial" w:cs="Times New Roman"/>
          <w:sz w:val="24"/>
          <w:szCs w:val="20"/>
        </w:rPr>
        <w:t xml:space="preserve"> </w:t>
      </w:r>
      <w:r w:rsidRPr="00207227">
        <w:rPr>
          <w:rFonts w:ascii="Arial" w:eastAsia="Times New Roman" w:hAnsi="Arial" w:cs="Times New Roman"/>
          <w:sz w:val="24"/>
          <w:szCs w:val="20"/>
        </w:rPr>
        <w:t>for Kettering. Delivered by K</w:t>
      </w:r>
      <w:r w:rsidR="00207227" w:rsidRPr="00207227">
        <w:rPr>
          <w:rFonts w:ascii="Arial" w:eastAsia="Times New Roman" w:hAnsi="Arial" w:cs="Times New Roman"/>
          <w:sz w:val="24"/>
          <w:szCs w:val="20"/>
        </w:rPr>
        <w:t xml:space="preserve">ettering </w:t>
      </w:r>
      <w:r w:rsidRPr="00207227">
        <w:rPr>
          <w:rFonts w:ascii="Arial" w:eastAsia="Times New Roman" w:hAnsi="Arial" w:cs="Times New Roman"/>
          <w:sz w:val="24"/>
          <w:szCs w:val="20"/>
        </w:rPr>
        <w:t>B</w:t>
      </w:r>
      <w:r w:rsidR="00207227" w:rsidRPr="00207227">
        <w:rPr>
          <w:rFonts w:ascii="Arial" w:eastAsia="Times New Roman" w:hAnsi="Arial" w:cs="Times New Roman"/>
          <w:sz w:val="24"/>
          <w:szCs w:val="20"/>
        </w:rPr>
        <w:t xml:space="preserve">orough </w:t>
      </w:r>
      <w:r w:rsidRPr="00207227">
        <w:rPr>
          <w:rFonts w:ascii="Arial" w:eastAsia="Times New Roman" w:hAnsi="Arial" w:cs="Times New Roman"/>
          <w:sz w:val="24"/>
          <w:szCs w:val="20"/>
        </w:rPr>
        <w:t>C</w:t>
      </w:r>
      <w:r w:rsidR="00207227" w:rsidRPr="00207227">
        <w:rPr>
          <w:rFonts w:ascii="Arial" w:eastAsia="Times New Roman" w:hAnsi="Arial" w:cs="Times New Roman"/>
          <w:sz w:val="24"/>
          <w:szCs w:val="20"/>
        </w:rPr>
        <w:t>ouncil and</w:t>
      </w:r>
      <w:r w:rsidRPr="00207227">
        <w:rPr>
          <w:rFonts w:ascii="Arial" w:eastAsia="Times New Roman" w:hAnsi="Arial" w:cs="Times New Roman"/>
          <w:sz w:val="24"/>
          <w:szCs w:val="20"/>
        </w:rPr>
        <w:t xml:space="preserve"> 100% externally funded</w:t>
      </w:r>
      <w:r w:rsidR="00207227" w:rsidRPr="00207227">
        <w:rPr>
          <w:rFonts w:ascii="Arial" w:eastAsia="Times New Roman" w:hAnsi="Arial" w:cs="Times New Roman"/>
          <w:sz w:val="24"/>
          <w:szCs w:val="20"/>
        </w:rPr>
        <w:t>.</w:t>
      </w:r>
    </w:p>
    <w:p w:rsidR="003542E9" w:rsidRDefault="0083571F" w:rsidP="00BA05DA">
      <w:pPr>
        <w:spacing w:after="0" w:line="240" w:lineRule="auto"/>
        <w:ind w:left="927"/>
        <w:jc w:val="both"/>
        <w:rPr>
          <w:rFonts w:ascii="Arial" w:eastAsia="Times New Roman" w:hAnsi="Arial" w:cs="Times New Roman"/>
          <w:color w:val="FF0000"/>
          <w:sz w:val="24"/>
          <w:szCs w:val="20"/>
        </w:rPr>
      </w:pPr>
      <w:r>
        <w:rPr>
          <w:rFonts w:ascii="Arial" w:eastAsia="Times New Roman" w:hAnsi="Arial" w:cs="Times New Roman"/>
          <w:noProof/>
          <w:color w:val="FF0000"/>
          <w:sz w:val="24"/>
          <w:szCs w:val="20"/>
          <w:lang w:eastAsia="en-GB"/>
        </w:rPr>
        <w:lastRenderedPageBreak/>
        <w:drawing>
          <wp:anchor distT="0" distB="0" distL="114300" distR="114300" simplePos="0" relativeHeight="251679744" behindDoc="1" locked="0" layoutInCell="1" allowOverlap="1" wp14:anchorId="761D9A45" wp14:editId="68B451BC">
            <wp:simplePos x="0" y="0"/>
            <wp:positionH relativeFrom="column">
              <wp:posOffset>285750</wp:posOffset>
            </wp:positionH>
            <wp:positionV relativeFrom="paragraph">
              <wp:posOffset>137795</wp:posOffset>
            </wp:positionV>
            <wp:extent cx="5539740" cy="4343400"/>
            <wp:effectExtent l="0" t="0" r="3810" b="0"/>
            <wp:wrapThrough wrapText="bothSides">
              <wp:wrapPolygon edited="0">
                <wp:start x="0" y="0"/>
                <wp:lineTo x="0" y="21505"/>
                <wp:lineTo x="21541" y="21505"/>
                <wp:lineTo x="2154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9740" cy="4343400"/>
                    </a:xfrm>
                    <a:prstGeom prst="rect">
                      <a:avLst/>
                    </a:prstGeom>
                    <a:noFill/>
                  </pic:spPr>
                </pic:pic>
              </a:graphicData>
            </a:graphic>
            <wp14:sizeRelH relativeFrom="page">
              <wp14:pctWidth>0</wp14:pctWidth>
            </wp14:sizeRelH>
            <wp14:sizeRelV relativeFrom="page">
              <wp14:pctHeight>0</wp14:pctHeight>
            </wp14:sizeRelV>
          </wp:anchor>
        </w:drawing>
      </w:r>
    </w:p>
    <w:p w:rsidR="00BA05DA" w:rsidRDefault="00BA05DA"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572F98" w:rsidRDefault="0083571F" w:rsidP="00BA05DA">
      <w:pPr>
        <w:spacing w:after="0" w:line="240" w:lineRule="auto"/>
        <w:ind w:left="927"/>
        <w:jc w:val="both"/>
        <w:rPr>
          <w:rFonts w:ascii="Arial" w:eastAsia="Times New Roman" w:hAnsi="Arial" w:cs="Times New Roman"/>
          <w:color w:val="FF0000"/>
          <w:sz w:val="24"/>
          <w:szCs w:val="20"/>
        </w:rPr>
      </w:pPr>
      <w:r w:rsidRPr="00BA05DA">
        <w:rPr>
          <w:rFonts w:ascii="Arial" w:eastAsia="Times New Roman" w:hAnsi="Arial" w:cs="Times New Roman"/>
          <w:noProof/>
          <w:color w:val="FF0000"/>
          <w:sz w:val="24"/>
          <w:szCs w:val="20"/>
          <w:lang w:eastAsia="en-GB"/>
        </w:rPr>
        <mc:AlternateContent>
          <mc:Choice Requires="wps">
            <w:drawing>
              <wp:anchor distT="0" distB="0" distL="114300" distR="114300" simplePos="0" relativeHeight="251675648" behindDoc="0" locked="0" layoutInCell="1" allowOverlap="1" wp14:anchorId="668C54F5" wp14:editId="30A4301E">
                <wp:simplePos x="0" y="0"/>
                <wp:positionH relativeFrom="column">
                  <wp:posOffset>3257550</wp:posOffset>
                </wp:positionH>
                <wp:positionV relativeFrom="paragraph">
                  <wp:posOffset>50165</wp:posOffset>
                </wp:positionV>
                <wp:extent cx="2571750" cy="21145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14550"/>
                        </a:xfrm>
                        <a:prstGeom prst="rect">
                          <a:avLst/>
                        </a:prstGeom>
                        <a:solidFill>
                          <a:srgbClr val="FFFFFF"/>
                        </a:solidFill>
                        <a:ln w="9525">
                          <a:solidFill>
                            <a:srgbClr val="000000"/>
                          </a:solidFill>
                          <a:miter lim="800000"/>
                          <a:headEnd/>
                          <a:tailEnd/>
                        </a:ln>
                      </wps:spPr>
                      <wps:txbx>
                        <w:txbxContent>
                          <w:p w:rsidR="00BA05DA" w:rsidRPr="0083571F" w:rsidRDefault="0083571F" w:rsidP="0083571F">
                            <w:pPr>
                              <w:jc w:val="center"/>
                              <w:rPr>
                                <w:rFonts w:ascii="Arial" w:hAnsi="Arial" w:cs="Arial"/>
                                <w:b/>
                              </w:rPr>
                            </w:pPr>
                            <w:r w:rsidRPr="0083571F">
                              <w:rPr>
                                <w:rFonts w:ascii="Arial" w:hAnsi="Arial" w:cs="Arial"/>
                                <w:b/>
                              </w:rPr>
                              <w:t>3 new Outdoor Gyms since 2013</w:t>
                            </w:r>
                          </w:p>
                          <w:p w:rsidR="00BA05DA" w:rsidRPr="00BA05DA" w:rsidRDefault="00BA05DA">
                            <w:pPr>
                              <w:rPr>
                                <w:rFonts w:ascii="Arial" w:hAnsi="Arial" w:cs="Arial"/>
                              </w:rPr>
                            </w:pPr>
                            <w:r w:rsidRPr="00BA05DA">
                              <w:rPr>
                                <w:rFonts w:ascii="Arial" w:hAnsi="Arial" w:cs="Arial"/>
                                <w:i/>
                              </w:rPr>
                              <w:t>Top Left</w:t>
                            </w:r>
                            <w:r w:rsidRPr="00BA05DA">
                              <w:rPr>
                                <w:rFonts w:ascii="Arial" w:hAnsi="Arial" w:cs="Arial"/>
                              </w:rPr>
                              <w:t>. Rockingham Road Park, Kettering</w:t>
                            </w:r>
                          </w:p>
                          <w:p w:rsidR="00BA05DA" w:rsidRPr="00BA05DA" w:rsidRDefault="00BA05DA">
                            <w:pPr>
                              <w:rPr>
                                <w:rFonts w:ascii="Arial" w:hAnsi="Arial" w:cs="Arial"/>
                              </w:rPr>
                            </w:pPr>
                            <w:r w:rsidRPr="00BA05DA">
                              <w:rPr>
                                <w:rFonts w:ascii="Arial" w:hAnsi="Arial" w:cs="Arial"/>
                                <w:i/>
                              </w:rPr>
                              <w:t>Top Right.</w:t>
                            </w:r>
                            <w:r w:rsidRPr="00BA05DA">
                              <w:rPr>
                                <w:rFonts w:ascii="Arial" w:hAnsi="Arial" w:cs="Arial"/>
                              </w:rPr>
                              <w:t xml:space="preserve"> Mayor ope</w:t>
                            </w:r>
                            <w:r>
                              <w:rPr>
                                <w:rFonts w:ascii="Arial" w:hAnsi="Arial" w:cs="Arial"/>
                              </w:rPr>
                              <w:t>n</w:t>
                            </w:r>
                            <w:r w:rsidRPr="00BA05DA">
                              <w:rPr>
                                <w:rFonts w:ascii="Arial" w:hAnsi="Arial" w:cs="Arial"/>
                              </w:rPr>
                              <w:t>ing Brambleside Gym, Kettering</w:t>
                            </w:r>
                          </w:p>
                          <w:p w:rsidR="00BA05DA" w:rsidRPr="00BA05DA" w:rsidRDefault="00BA05DA">
                            <w:pPr>
                              <w:rPr>
                                <w:rFonts w:ascii="Arial" w:hAnsi="Arial" w:cs="Arial"/>
                              </w:rPr>
                            </w:pPr>
                            <w:r w:rsidRPr="00BA05DA">
                              <w:rPr>
                                <w:rFonts w:ascii="Arial" w:hAnsi="Arial" w:cs="Arial"/>
                                <w:i/>
                              </w:rPr>
                              <w:t>Bottom.</w:t>
                            </w:r>
                            <w:r w:rsidRPr="00BA05DA">
                              <w:rPr>
                                <w:rFonts w:ascii="Arial" w:hAnsi="Arial" w:cs="Arial"/>
                              </w:rPr>
                              <w:t xml:space="preserve"> Huge 16 item Gym. Dunkirk Ave Rec, Desborough.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56.5pt;margin-top:3.95pt;width:202.5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">
                <v:textbox>
                  <w:txbxContent>
                    <w:p w:rsidR="00BA05DA" w:rsidRPr="0083571F" w:rsidRDefault="0083571F" w:rsidP="0083571F">
                      <w:pPr>
                        <w:jc w:val="center"/>
                        <w:rPr>
                          <w:rFonts w:ascii="Arial" w:hAnsi="Arial" w:cs="Arial"/>
                          <w:b/>
                        </w:rPr>
                      </w:pPr>
                      <w:r w:rsidRPr="0083571F">
                        <w:rPr>
                          <w:rFonts w:ascii="Arial" w:hAnsi="Arial" w:cs="Arial"/>
                          <w:b/>
                        </w:rPr>
                        <w:t>3 new Outdoor Gyms since 2013</w:t>
                      </w:r>
                    </w:p>
                    <w:p w:rsidR="00BA05DA" w:rsidRPr="00BA05DA" w:rsidRDefault="00BA05DA">
                      <w:pPr>
                        <w:rPr>
                          <w:rFonts w:ascii="Arial" w:hAnsi="Arial" w:cs="Arial"/>
                        </w:rPr>
                      </w:pPr>
                      <w:r w:rsidRPr="00BA05DA">
                        <w:rPr>
                          <w:rFonts w:ascii="Arial" w:hAnsi="Arial" w:cs="Arial"/>
                          <w:i/>
                        </w:rPr>
                        <w:t>Top Left</w:t>
                      </w:r>
                      <w:r w:rsidRPr="00BA05DA">
                        <w:rPr>
                          <w:rFonts w:ascii="Arial" w:hAnsi="Arial" w:cs="Arial"/>
                        </w:rPr>
                        <w:t>. Rockingham Road Park, Kettering</w:t>
                      </w:r>
                    </w:p>
                    <w:p w:rsidR="00BA05DA" w:rsidRPr="00BA05DA" w:rsidRDefault="00BA05DA">
                      <w:pPr>
                        <w:rPr>
                          <w:rFonts w:ascii="Arial" w:hAnsi="Arial" w:cs="Arial"/>
                        </w:rPr>
                      </w:pPr>
                      <w:r w:rsidRPr="00BA05DA">
                        <w:rPr>
                          <w:rFonts w:ascii="Arial" w:hAnsi="Arial" w:cs="Arial"/>
                          <w:i/>
                        </w:rPr>
                        <w:t>Top Right.</w:t>
                      </w:r>
                      <w:r w:rsidRPr="00BA05DA">
                        <w:rPr>
                          <w:rFonts w:ascii="Arial" w:hAnsi="Arial" w:cs="Arial"/>
                        </w:rPr>
                        <w:t xml:space="preserve"> Mayor ope</w:t>
                      </w:r>
                      <w:r>
                        <w:rPr>
                          <w:rFonts w:ascii="Arial" w:hAnsi="Arial" w:cs="Arial"/>
                        </w:rPr>
                        <w:t>n</w:t>
                      </w:r>
                      <w:r w:rsidRPr="00BA05DA">
                        <w:rPr>
                          <w:rFonts w:ascii="Arial" w:hAnsi="Arial" w:cs="Arial"/>
                        </w:rPr>
                        <w:t>ing Brambleside Gym, Kettering</w:t>
                      </w:r>
                    </w:p>
                    <w:p w:rsidR="00BA05DA" w:rsidRPr="00BA05DA" w:rsidRDefault="00BA05DA">
                      <w:pPr>
                        <w:rPr>
                          <w:rFonts w:ascii="Arial" w:hAnsi="Arial" w:cs="Arial"/>
                        </w:rPr>
                      </w:pPr>
                      <w:r w:rsidRPr="00BA05DA">
                        <w:rPr>
                          <w:rFonts w:ascii="Arial" w:hAnsi="Arial" w:cs="Arial"/>
                          <w:i/>
                        </w:rPr>
                        <w:t>Bottom.</w:t>
                      </w:r>
                      <w:r w:rsidRPr="00BA05DA">
                        <w:rPr>
                          <w:rFonts w:ascii="Arial" w:hAnsi="Arial" w:cs="Arial"/>
                        </w:rPr>
                        <w:t xml:space="preserve"> Huge 16 item Gym. Dunkirk Ave Rec, Desborough.</w:t>
                      </w:r>
                    </w:p>
                  </w:txbxContent>
                </v:textbox>
              </v:shape>
            </w:pict>
          </mc:Fallback>
        </mc:AlternateContent>
      </w:r>
    </w:p>
    <w:p w:rsidR="00572F98" w:rsidRDefault="00572F98"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534F8F" w:rsidRDefault="00534F8F" w:rsidP="00BA05DA">
      <w:pPr>
        <w:spacing w:after="0" w:line="240" w:lineRule="auto"/>
        <w:ind w:left="927"/>
        <w:jc w:val="both"/>
        <w:rPr>
          <w:rFonts w:ascii="Arial" w:eastAsia="Times New Roman" w:hAnsi="Arial" w:cs="Times New Roman"/>
          <w:color w:val="FF0000"/>
          <w:sz w:val="24"/>
          <w:szCs w:val="20"/>
        </w:rPr>
      </w:pPr>
    </w:p>
    <w:p w:rsidR="00534F8F" w:rsidRDefault="00534F8F" w:rsidP="00BA05DA">
      <w:pPr>
        <w:spacing w:after="0" w:line="240" w:lineRule="auto"/>
        <w:ind w:left="927"/>
        <w:jc w:val="both"/>
        <w:rPr>
          <w:rFonts w:ascii="Arial" w:eastAsia="Times New Roman" w:hAnsi="Arial" w:cs="Times New Roman"/>
          <w:color w:val="FF0000"/>
          <w:sz w:val="24"/>
          <w:szCs w:val="20"/>
        </w:rPr>
      </w:pPr>
    </w:p>
    <w:p w:rsidR="00534F8F" w:rsidRDefault="00534F8F" w:rsidP="00BA05DA">
      <w:pPr>
        <w:spacing w:after="0" w:line="240" w:lineRule="auto"/>
        <w:ind w:left="927"/>
        <w:jc w:val="both"/>
        <w:rPr>
          <w:rFonts w:ascii="Arial" w:eastAsia="Times New Roman" w:hAnsi="Arial" w:cs="Times New Roman"/>
          <w:color w:val="FF0000"/>
          <w:sz w:val="24"/>
          <w:szCs w:val="20"/>
        </w:rPr>
      </w:pPr>
    </w:p>
    <w:p w:rsidR="00534F8F" w:rsidRDefault="00534F8F" w:rsidP="00BA05DA">
      <w:pPr>
        <w:spacing w:after="0" w:line="240" w:lineRule="auto"/>
        <w:ind w:left="927"/>
        <w:jc w:val="both"/>
        <w:rPr>
          <w:rFonts w:ascii="Arial" w:eastAsia="Times New Roman" w:hAnsi="Arial" w:cs="Times New Roman"/>
          <w:color w:val="FF0000"/>
          <w:sz w:val="24"/>
          <w:szCs w:val="20"/>
        </w:rPr>
      </w:pPr>
    </w:p>
    <w:p w:rsidR="00534F8F" w:rsidRDefault="00534F8F" w:rsidP="00BA05DA">
      <w:pPr>
        <w:spacing w:after="0" w:line="240" w:lineRule="auto"/>
        <w:ind w:left="927"/>
        <w:jc w:val="both"/>
        <w:rPr>
          <w:rFonts w:ascii="Arial" w:eastAsia="Times New Roman" w:hAnsi="Arial" w:cs="Times New Roman"/>
          <w:color w:val="FF0000"/>
          <w:sz w:val="24"/>
          <w:szCs w:val="20"/>
        </w:rPr>
      </w:pPr>
    </w:p>
    <w:p w:rsidR="00534F8F" w:rsidRDefault="00534F8F" w:rsidP="00BA05DA">
      <w:pPr>
        <w:spacing w:after="0" w:line="240" w:lineRule="auto"/>
        <w:ind w:left="927"/>
        <w:jc w:val="both"/>
        <w:rPr>
          <w:rFonts w:ascii="Arial" w:eastAsia="Times New Roman" w:hAnsi="Arial" w:cs="Times New Roman"/>
          <w:color w:val="FF0000"/>
          <w:sz w:val="24"/>
          <w:szCs w:val="20"/>
        </w:rPr>
      </w:pPr>
    </w:p>
    <w:p w:rsidR="00534F8F" w:rsidRDefault="00534F8F" w:rsidP="00BA05DA">
      <w:pPr>
        <w:spacing w:after="0" w:line="240" w:lineRule="auto"/>
        <w:ind w:left="927"/>
        <w:jc w:val="both"/>
        <w:rPr>
          <w:rFonts w:ascii="Arial" w:eastAsia="Times New Roman" w:hAnsi="Arial" w:cs="Times New Roman"/>
          <w:color w:val="FF0000"/>
          <w:sz w:val="24"/>
          <w:szCs w:val="20"/>
        </w:rPr>
      </w:pPr>
    </w:p>
    <w:p w:rsidR="00BA05DA" w:rsidRDefault="00BA05DA" w:rsidP="00BA05DA">
      <w:pPr>
        <w:spacing w:after="0" w:line="240" w:lineRule="auto"/>
        <w:ind w:left="927"/>
        <w:jc w:val="both"/>
        <w:rPr>
          <w:rFonts w:ascii="Arial" w:eastAsia="Times New Roman" w:hAnsi="Arial" w:cs="Times New Roman"/>
          <w:color w:val="FF0000"/>
          <w:sz w:val="24"/>
          <w:szCs w:val="20"/>
        </w:rPr>
      </w:pPr>
    </w:p>
    <w:p w:rsidR="00844513" w:rsidRPr="009E66C2" w:rsidRDefault="002D57DC" w:rsidP="009E66C2">
      <w:pPr>
        <w:numPr>
          <w:ilvl w:val="1"/>
          <w:numId w:val="3"/>
        </w:numPr>
        <w:tabs>
          <w:tab w:val="clear" w:pos="360"/>
        </w:tabs>
        <w:spacing w:after="0" w:line="240" w:lineRule="auto"/>
        <w:ind w:left="567" w:hanging="567"/>
        <w:jc w:val="both"/>
        <w:rPr>
          <w:rFonts w:ascii="Arial" w:eastAsia="Times New Roman" w:hAnsi="Arial" w:cs="Times New Roman"/>
          <w:sz w:val="24"/>
          <w:szCs w:val="20"/>
        </w:rPr>
      </w:pPr>
      <w:r w:rsidRPr="009E66C2">
        <w:rPr>
          <w:rFonts w:ascii="Arial" w:eastAsia="Times New Roman" w:hAnsi="Arial" w:cs="Times New Roman"/>
          <w:sz w:val="24"/>
          <w:szCs w:val="20"/>
        </w:rPr>
        <w:t xml:space="preserve">Whilst the safety of play areas is </w:t>
      </w:r>
      <w:r w:rsidR="00B023B3" w:rsidRPr="009E66C2">
        <w:rPr>
          <w:rFonts w:ascii="Arial" w:eastAsia="Times New Roman" w:hAnsi="Arial" w:cs="Times New Roman"/>
          <w:sz w:val="24"/>
          <w:szCs w:val="20"/>
        </w:rPr>
        <w:t>a major focus of the Councils work, both</w:t>
      </w:r>
      <w:r w:rsidRPr="009E66C2">
        <w:rPr>
          <w:rFonts w:ascii="Arial" w:eastAsia="Times New Roman" w:hAnsi="Arial" w:cs="Times New Roman"/>
          <w:sz w:val="24"/>
          <w:szCs w:val="20"/>
        </w:rPr>
        <w:t xml:space="preserve"> RoSPA and the Health &amp; Safety Executive advise that play areas should be “as safe as necessary, not as safe as possible”, and that one of the key features of an equipped play area</w:t>
      </w:r>
      <w:r w:rsidR="00B023B3" w:rsidRPr="009E66C2">
        <w:rPr>
          <w:rFonts w:ascii="Arial" w:eastAsia="Times New Roman" w:hAnsi="Arial" w:cs="Times New Roman"/>
          <w:sz w:val="24"/>
          <w:szCs w:val="20"/>
        </w:rPr>
        <w:t xml:space="preserve"> </w:t>
      </w:r>
      <w:r w:rsidRPr="009E66C2">
        <w:rPr>
          <w:rFonts w:ascii="Arial" w:eastAsia="Times New Roman" w:hAnsi="Arial" w:cs="Times New Roman"/>
          <w:sz w:val="24"/>
          <w:szCs w:val="20"/>
        </w:rPr>
        <w:t xml:space="preserve">is to </w:t>
      </w:r>
      <w:r w:rsidR="00B023B3" w:rsidRPr="009E66C2">
        <w:rPr>
          <w:rFonts w:ascii="Arial" w:eastAsia="Times New Roman" w:hAnsi="Arial" w:cs="Times New Roman"/>
          <w:sz w:val="24"/>
          <w:szCs w:val="20"/>
        </w:rPr>
        <w:t xml:space="preserve">provide a challenging environment where </w:t>
      </w:r>
      <w:r w:rsidRPr="009E66C2">
        <w:rPr>
          <w:rFonts w:ascii="Arial" w:eastAsia="Times New Roman" w:hAnsi="Arial" w:cs="Times New Roman"/>
          <w:sz w:val="24"/>
          <w:szCs w:val="20"/>
        </w:rPr>
        <w:t>children</w:t>
      </w:r>
      <w:r w:rsidR="00B023B3" w:rsidRPr="009E66C2">
        <w:rPr>
          <w:rFonts w:ascii="Arial" w:eastAsia="Times New Roman" w:hAnsi="Arial" w:cs="Times New Roman"/>
          <w:sz w:val="24"/>
          <w:szCs w:val="20"/>
        </w:rPr>
        <w:t xml:space="preserve"> can</w:t>
      </w:r>
      <w:r w:rsidR="00244E9B">
        <w:rPr>
          <w:rFonts w:ascii="Arial" w:eastAsia="Times New Roman" w:hAnsi="Arial" w:cs="Times New Roman"/>
          <w:sz w:val="24"/>
          <w:szCs w:val="20"/>
        </w:rPr>
        <w:t xml:space="preserve"> learn</w:t>
      </w:r>
      <w:r w:rsidR="00B023B3" w:rsidRPr="009E66C2">
        <w:rPr>
          <w:rFonts w:ascii="Arial" w:eastAsia="Times New Roman" w:hAnsi="Arial" w:cs="Times New Roman"/>
          <w:sz w:val="24"/>
          <w:szCs w:val="20"/>
        </w:rPr>
        <w:t xml:space="preserve"> </w:t>
      </w:r>
      <w:r w:rsidRPr="009E66C2">
        <w:rPr>
          <w:rFonts w:ascii="Arial" w:eastAsia="Times New Roman" w:hAnsi="Arial" w:cs="Times New Roman"/>
          <w:sz w:val="24"/>
          <w:szCs w:val="20"/>
        </w:rPr>
        <w:t xml:space="preserve">the lessons of balancing risk. </w:t>
      </w:r>
      <w:r w:rsidR="009E66C2" w:rsidRPr="009E66C2">
        <w:rPr>
          <w:rFonts w:ascii="Arial" w:eastAsia="Times New Roman" w:hAnsi="Arial" w:cs="Times New Roman"/>
          <w:sz w:val="24"/>
          <w:szCs w:val="20"/>
        </w:rPr>
        <w:t>Nevertheless, ensuring equipment is safe in that it is performing its function properly</w:t>
      </w:r>
      <w:r w:rsidR="00244E9B">
        <w:rPr>
          <w:rFonts w:ascii="Arial" w:eastAsia="Times New Roman" w:hAnsi="Arial" w:cs="Times New Roman"/>
          <w:sz w:val="24"/>
          <w:szCs w:val="20"/>
        </w:rPr>
        <w:t>,</w:t>
      </w:r>
      <w:r w:rsidR="009E66C2" w:rsidRPr="009E66C2">
        <w:rPr>
          <w:rFonts w:ascii="Arial" w:eastAsia="Times New Roman" w:hAnsi="Arial" w:cs="Times New Roman"/>
          <w:sz w:val="24"/>
          <w:szCs w:val="20"/>
        </w:rPr>
        <w:t xml:space="preserve"> is of paramount importance. </w:t>
      </w:r>
      <w:r w:rsidRPr="009E66C2">
        <w:rPr>
          <w:rFonts w:ascii="Arial" w:eastAsia="Times New Roman" w:hAnsi="Arial" w:cs="Times New Roman"/>
          <w:sz w:val="24"/>
          <w:szCs w:val="20"/>
        </w:rPr>
        <w:t>R</w:t>
      </w:r>
      <w:r w:rsidR="002143AB" w:rsidRPr="009E66C2">
        <w:rPr>
          <w:rFonts w:ascii="Arial" w:eastAsia="Times New Roman" w:hAnsi="Arial" w:cs="Times New Roman"/>
          <w:sz w:val="24"/>
          <w:szCs w:val="20"/>
        </w:rPr>
        <w:t>egular s</w:t>
      </w:r>
      <w:r w:rsidR="00844513" w:rsidRPr="009E66C2">
        <w:rPr>
          <w:rFonts w:ascii="Arial" w:eastAsia="Times New Roman" w:hAnsi="Arial" w:cs="Times New Roman"/>
          <w:sz w:val="24"/>
          <w:szCs w:val="20"/>
        </w:rPr>
        <w:t xml:space="preserve">afety inspections are carried out by the Council’s Grounds Maintenance Team. </w:t>
      </w:r>
      <w:r w:rsidR="002143AB" w:rsidRPr="009E66C2">
        <w:rPr>
          <w:rFonts w:ascii="Arial" w:eastAsia="Times New Roman" w:hAnsi="Arial" w:cs="Times New Roman"/>
          <w:sz w:val="24"/>
          <w:szCs w:val="20"/>
        </w:rPr>
        <w:t>They</w:t>
      </w:r>
      <w:r w:rsidR="00844513" w:rsidRPr="009E66C2">
        <w:rPr>
          <w:rFonts w:ascii="Arial" w:eastAsia="Times New Roman" w:hAnsi="Arial" w:cs="Times New Roman"/>
          <w:sz w:val="24"/>
          <w:szCs w:val="20"/>
        </w:rPr>
        <w:t xml:space="preserve"> consist of a daily visual inspection</w:t>
      </w:r>
      <w:r w:rsidR="002143AB" w:rsidRPr="009E66C2">
        <w:rPr>
          <w:rFonts w:ascii="Arial" w:eastAsia="Times New Roman" w:hAnsi="Arial" w:cs="Times New Roman"/>
          <w:sz w:val="24"/>
          <w:szCs w:val="20"/>
        </w:rPr>
        <w:t xml:space="preserve"> (Monday – Friday), a</w:t>
      </w:r>
      <w:r w:rsidR="00844513" w:rsidRPr="009E66C2">
        <w:rPr>
          <w:rFonts w:ascii="Arial" w:eastAsia="Times New Roman" w:hAnsi="Arial" w:cs="Times New Roman"/>
          <w:sz w:val="24"/>
          <w:szCs w:val="20"/>
        </w:rPr>
        <w:t xml:space="preserve"> weekly physical inspection of equipment and </w:t>
      </w:r>
      <w:r w:rsidR="002143AB" w:rsidRPr="009E66C2">
        <w:rPr>
          <w:rFonts w:ascii="Arial" w:eastAsia="Times New Roman" w:hAnsi="Arial" w:cs="Times New Roman"/>
          <w:sz w:val="24"/>
          <w:szCs w:val="20"/>
        </w:rPr>
        <w:t>a</w:t>
      </w:r>
      <w:r w:rsidR="009E66C2">
        <w:rPr>
          <w:rFonts w:ascii="Arial" w:eastAsia="Times New Roman" w:hAnsi="Arial" w:cs="Times New Roman"/>
          <w:sz w:val="24"/>
          <w:szCs w:val="20"/>
        </w:rPr>
        <w:t xml:space="preserve"> detailed inspection by a Ro</w:t>
      </w:r>
      <w:r w:rsidR="00844513" w:rsidRPr="009E66C2">
        <w:rPr>
          <w:rFonts w:ascii="Arial" w:eastAsia="Times New Roman" w:hAnsi="Arial" w:cs="Times New Roman"/>
          <w:sz w:val="24"/>
          <w:szCs w:val="20"/>
        </w:rPr>
        <w:t>SPA accredited member of staff</w:t>
      </w:r>
      <w:r w:rsidR="002143AB" w:rsidRPr="009E66C2">
        <w:rPr>
          <w:rFonts w:ascii="Arial" w:eastAsia="Times New Roman" w:hAnsi="Arial" w:cs="Times New Roman"/>
          <w:sz w:val="24"/>
          <w:szCs w:val="20"/>
        </w:rPr>
        <w:t xml:space="preserve"> twice a year.  The statutory requirement is for this to be carried out once per annum</w:t>
      </w:r>
      <w:r w:rsidR="00844513" w:rsidRPr="009E66C2">
        <w:rPr>
          <w:rFonts w:ascii="Arial" w:eastAsia="Times New Roman" w:hAnsi="Arial" w:cs="Times New Roman"/>
          <w:sz w:val="24"/>
          <w:szCs w:val="20"/>
        </w:rPr>
        <w:t xml:space="preserve">.  </w:t>
      </w:r>
      <w:r w:rsidR="000E2374" w:rsidRPr="009E66C2">
        <w:rPr>
          <w:rFonts w:ascii="Arial" w:eastAsia="Times New Roman" w:hAnsi="Arial" w:cs="Times New Roman"/>
          <w:sz w:val="24"/>
          <w:szCs w:val="20"/>
        </w:rPr>
        <w:t xml:space="preserve">                                                                                                                                                                            </w:t>
      </w:r>
    </w:p>
    <w:p w:rsidR="00844513" w:rsidRDefault="00844513" w:rsidP="00844513">
      <w:pPr>
        <w:spacing w:after="0" w:line="240" w:lineRule="auto"/>
        <w:ind w:left="567"/>
        <w:jc w:val="both"/>
        <w:rPr>
          <w:rFonts w:ascii="Arial" w:eastAsia="Times New Roman" w:hAnsi="Arial" w:cs="Times New Roman"/>
          <w:sz w:val="24"/>
          <w:szCs w:val="20"/>
        </w:rPr>
      </w:pPr>
    </w:p>
    <w:p w:rsidR="009E66C2" w:rsidRPr="009E66C2" w:rsidRDefault="009E66C2" w:rsidP="00844513">
      <w:pPr>
        <w:spacing w:after="0" w:line="240" w:lineRule="auto"/>
        <w:ind w:left="567"/>
        <w:jc w:val="both"/>
        <w:rPr>
          <w:rFonts w:ascii="Arial" w:eastAsia="Times New Roman" w:hAnsi="Arial" w:cs="Times New Roman"/>
          <w:b/>
          <w:sz w:val="24"/>
          <w:szCs w:val="20"/>
        </w:rPr>
      </w:pPr>
      <w:r w:rsidRPr="009E66C2">
        <w:rPr>
          <w:rFonts w:ascii="Arial" w:eastAsia="Times New Roman" w:hAnsi="Arial" w:cs="Times New Roman"/>
          <w:b/>
          <w:sz w:val="24"/>
          <w:szCs w:val="20"/>
        </w:rPr>
        <w:t>AG</w:t>
      </w:r>
      <w:r w:rsidR="004252E0">
        <w:rPr>
          <w:rFonts w:ascii="Arial" w:eastAsia="Times New Roman" w:hAnsi="Arial" w:cs="Times New Roman"/>
          <w:b/>
          <w:sz w:val="24"/>
          <w:szCs w:val="20"/>
        </w:rPr>
        <w:t>E</w:t>
      </w:r>
      <w:r w:rsidRPr="009E66C2">
        <w:rPr>
          <w:rFonts w:ascii="Arial" w:eastAsia="Times New Roman" w:hAnsi="Arial" w:cs="Times New Roman"/>
          <w:b/>
          <w:sz w:val="24"/>
          <w:szCs w:val="20"/>
        </w:rPr>
        <w:t>ING PLAY AREAS AND EQUIPMENT</w:t>
      </w:r>
    </w:p>
    <w:p w:rsidR="009E66C2" w:rsidRDefault="009E66C2" w:rsidP="00844513">
      <w:pPr>
        <w:spacing w:after="0" w:line="240" w:lineRule="auto"/>
        <w:ind w:left="567"/>
        <w:jc w:val="both"/>
        <w:rPr>
          <w:rFonts w:ascii="Arial" w:eastAsia="Times New Roman" w:hAnsi="Arial" w:cs="Times New Roman"/>
          <w:sz w:val="24"/>
          <w:szCs w:val="20"/>
        </w:rPr>
      </w:pPr>
    </w:p>
    <w:p w:rsidR="009E66C2" w:rsidRDefault="009E66C2" w:rsidP="009E66C2">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There are items of</w:t>
      </w:r>
      <w:r w:rsidR="00844513">
        <w:rPr>
          <w:rFonts w:ascii="Arial" w:eastAsia="Times New Roman" w:hAnsi="Arial" w:cs="Times New Roman"/>
          <w:sz w:val="24"/>
          <w:szCs w:val="20"/>
        </w:rPr>
        <w:t xml:space="preserve"> play equipment at some of the play areas, particularly the old</w:t>
      </w:r>
      <w:r w:rsidR="002143AB">
        <w:rPr>
          <w:rFonts w:ascii="Arial" w:eastAsia="Times New Roman" w:hAnsi="Arial" w:cs="Times New Roman"/>
          <w:sz w:val="24"/>
          <w:szCs w:val="20"/>
        </w:rPr>
        <w:t xml:space="preserve">er ones, </w:t>
      </w:r>
      <w:r>
        <w:rPr>
          <w:rFonts w:ascii="Arial" w:eastAsia="Times New Roman" w:hAnsi="Arial" w:cs="Times New Roman"/>
          <w:sz w:val="24"/>
          <w:szCs w:val="20"/>
        </w:rPr>
        <w:t>that are</w:t>
      </w:r>
      <w:r w:rsidR="002143AB">
        <w:rPr>
          <w:rFonts w:ascii="Arial" w:eastAsia="Times New Roman" w:hAnsi="Arial" w:cs="Times New Roman"/>
          <w:sz w:val="24"/>
          <w:szCs w:val="20"/>
        </w:rPr>
        <w:t xml:space="preserve"> starting to look </w:t>
      </w:r>
      <w:r w:rsidR="00844513">
        <w:rPr>
          <w:rFonts w:ascii="Arial" w:eastAsia="Times New Roman" w:hAnsi="Arial" w:cs="Times New Roman"/>
          <w:sz w:val="24"/>
          <w:szCs w:val="20"/>
        </w:rPr>
        <w:t xml:space="preserve">tired. A common issue is the </w:t>
      </w:r>
      <w:r>
        <w:rPr>
          <w:rFonts w:ascii="Arial" w:eastAsia="Times New Roman" w:hAnsi="Arial" w:cs="Times New Roman"/>
          <w:sz w:val="24"/>
          <w:szCs w:val="20"/>
        </w:rPr>
        <w:t>wearing of paint finishes on</w:t>
      </w:r>
      <w:r w:rsidR="00844513">
        <w:rPr>
          <w:rFonts w:ascii="Arial" w:eastAsia="Times New Roman" w:hAnsi="Arial" w:cs="Times New Roman"/>
          <w:sz w:val="24"/>
          <w:szCs w:val="20"/>
        </w:rPr>
        <w:t xml:space="preserve"> equipment. Although this has no bearing on the safety of the equipment, it can lead to the perception that the play area is not cared for.</w:t>
      </w:r>
    </w:p>
    <w:p w:rsidR="009E66C2" w:rsidRPr="009E66C2" w:rsidRDefault="009E66C2" w:rsidP="009E66C2">
      <w:pPr>
        <w:spacing w:after="0" w:line="240" w:lineRule="auto"/>
        <w:ind w:left="567"/>
        <w:jc w:val="both"/>
        <w:rPr>
          <w:rFonts w:ascii="Arial" w:eastAsia="Times New Roman" w:hAnsi="Arial" w:cs="Times New Roman"/>
          <w:sz w:val="24"/>
          <w:szCs w:val="20"/>
        </w:rPr>
      </w:pPr>
    </w:p>
    <w:p w:rsidR="009E66C2" w:rsidRDefault="00244E9B" w:rsidP="002D57DC">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lastRenderedPageBreak/>
        <w:t>Blyth</w:t>
      </w:r>
      <w:r w:rsidR="00F70F24">
        <w:rPr>
          <w:rFonts w:ascii="Arial" w:eastAsia="Times New Roman" w:hAnsi="Arial" w:cs="Times New Roman"/>
          <w:sz w:val="24"/>
          <w:szCs w:val="20"/>
        </w:rPr>
        <w:t>e</w:t>
      </w:r>
      <w:r w:rsidR="00914120" w:rsidRPr="009E66C2">
        <w:rPr>
          <w:rFonts w:ascii="Arial" w:eastAsia="Times New Roman" w:hAnsi="Arial" w:cs="Times New Roman"/>
          <w:sz w:val="24"/>
          <w:szCs w:val="20"/>
        </w:rPr>
        <w:t xml:space="preserve"> Close play area in Rothwell is a go</w:t>
      </w:r>
      <w:r w:rsidR="009E66C2" w:rsidRPr="009E66C2">
        <w:rPr>
          <w:rFonts w:ascii="Arial" w:eastAsia="Times New Roman" w:hAnsi="Arial" w:cs="Times New Roman"/>
          <w:sz w:val="24"/>
          <w:szCs w:val="20"/>
        </w:rPr>
        <w:t>od example of an old and</w:t>
      </w:r>
      <w:r w:rsidR="00914120" w:rsidRPr="009E66C2">
        <w:rPr>
          <w:rFonts w:ascii="Arial" w:eastAsia="Times New Roman" w:hAnsi="Arial" w:cs="Times New Roman"/>
          <w:sz w:val="24"/>
          <w:szCs w:val="20"/>
        </w:rPr>
        <w:t xml:space="preserve"> outdated play area.  This facility is presently the subject of a development plan.  After representations to Rothwell Town Council from local parent</w:t>
      </w:r>
      <w:r w:rsidR="009E66C2" w:rsidRPr="009E66C2">
        <w:rPr>
          <w:rFonts w:ascii="Arial" w:eastAsia="Times New Roman" w:hAnsi="Arial" w:cs="Times New Roman"/>
          <w:sz w:val="24"/>
          <w:szCs w:val="20"/>
        </w:rPr>
        <w:t>s with disabled children, the Council is creating plans to redevelop the</w:t>
      </w:r>
      <w:r w:rsidR="00914120" w:rsidRPr="009E66C2">
        <w:rPr>
          <w:rFonts w:ascii="Arial" w:eastAsia="Times New Roman" w:hAnsi="Arial" w:cs="Times New Roman"/>
          <w:sz w:val="24"/>
          <w:szCs w:val="20"/>
        </w:rPr>
        <w:t xml:space="preserve"> site as the borough’s first ‘accessible’ play area specifically designed to cater to the needs of physically disabled children to allow them to play alongside their able bodied friends and siblings.  This will be subject to securing </w:t>
      </w:r>
      <w:r w:rsidR="00FC7EC0" w:rsidRPr="009E66C2">
        <w:rPr>
          <w:rFonts w:ascii="Arial" w:eastAsia="Times New Roman" w:hAnsi="Arial" w:cs="Times New Roman"/>
          <w:sz w:val="24"/>
          <w:szCs w:val="20"/>
        </w:rPr>
        <w:t>the required funding</w:t>
      </w:r>
      <w:r w:rsidR="00914120" w:rsidRPr="009E66C2">
        <w:rPr>
          <w:rFonts w:ascii="Arial" w:eastAsia="Times New Roman" w:hAnsi="Arial" w:cs="Times New Roman"/>
          <w:sz w:val="24"/>
          <w:szCs w:val="20"/>
        </w:rPr>
        <w:t>.  However, the Council has ‘kick started’ the project by the very recent installation of a wheelchair accessible roundabout.</w:t>
      </w:r>
    </w:p>
    <w:p w:rsidR="009E66C2" w:rsidRDefault="009E66C2" w:rsidP="009E66C2">
      <w:pPr>
        <w:spacing w:after="0" w:line="240" w:lineRule="auto"/>
        <w:ind w:left="567"/>
        <w:jc w:val="both"/>
        <w:rPr>
          <w:rFonts w:ascii="Arial" w:eastAsia="Times New Roman" w:hAnsi="Arial" w:cs="Times New Roman"/>
          <w:sz w:val="24"/>
          <w:szCs w:val="20"/>
        </w:rPr>
      </w:pPr>
    </w:p>
    <w:p w:rsidR="002D57DC" w:rsidRPr="003603FB" w:rsidRDefault="004F1160" w:rsidP="002D57DC">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noProof/>
          <w:sz w:val="24"/>
          <w:szCs w:val="20"/>
          <w:lang w:eastAsia="en-GB"/>
        </w:rPr>
        <w:drawing>
          <wp:anchor distT="0" distB="0" distL="114300" distR="114300" simplePos="0" relativeHeight="251663360" behindDoc="1" locked="0" layoutInCell="1" allowOverlap="1" wp14:anchorId="470ABCE7" wp14:editId="01FDD7D8">
            <wp:simplePos x="0" y="0"/>
            <wp:positionH relativeFrom="column">
              <wp:posOffset>200025</wp:posOffset>
            </wp:positionH>
            <wp:positionV relativeFrom="paragraph">
              <wp:posOffset>838835</wp:posOffset>
            </wp:positionV>
            <wp:extent cx="2757170" cy="2066925"/>
            <wp:effectExtent l="0" t="0" r="5080" b="9525"/>
            <wp:wrapThrough wrapText="bothSides">
              <wp:wrapPolygon edited="0">
                <wp:start x="0" y="0"/>
                <wp:lineTo x="0" y="21500"/>
                <wp:lineTo x="21491" y="21500"/>
                <wp:lineTo x="21491" y="0"/>
                <wp:lineTo x="0" y="0"/>
              </wp:wrapPolygon>
            </wp:wrapThrough>
            <wp:docPr id="8" name="Picture 8" descr="S:\Land and Buildings\Rothwell\Blyth Close\PIC_0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and and Buildings\Rothwell\Blyth Close\PIC_04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17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24"/>
          <w:szCs w:val="20"/>
          <w:lang w:eastAsia="en-GB"/>
        </w:rPr>
        <w:drawing>
          <wp:anchor distT="0" distB="0" distL="114300" distR="114300" simplePos="0" relativeHeight="251667456" behindDoc="1" locked="0" layoutInCell="1" allowOverlap="1" wp14:anchorId="1517E5AE" wp14:editId="50D2EE3F">
            <wp:simplePos x="0" y="0"/>
            <wp:positionH relativeFrom="column">
              <wp:posOffset>2995930</wp:posOffset>
            </wp:positionH>
            <wp:positionV relativeFrom="paragraph">
              <wp:posOffset>848360</wp:posOffset>
            </wp:positionV>
            <wp:extent cx="2755900" cy="2066925"/>
            <wp:effectExtent l="0" t="0" r="6350" b="9525"/>
            <wp:wrapThrough wrapText="bothSides">
              <wp:wrapPolygon edited="0">
                <wp:start x="0" y="0"/>
                <wp:lineTo x="0" y="21500"/>
                <wp:lineTo x="21500" y="21500"/>
                <wp:lineTo x="21500" y="0"/>
                <wp:lineTo x="0" y="0"/>
              </wp:wrapPolygon>
            </wp:wrapThrough>
            <wp:docPr id="9" name="Picture 9" descr="S:\Land and Buildings\Kettering\Meadow Rd POS\20150820_154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nd and Buildings\Kettering\Meadow Rd POS\20150820_1547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824" w:rsidRPr="009E66C2">
        <w:rPr>
          <w:rFonts w:ascii="Arial" w:eastAsia="Times New Roman" w:hAnsi="Arial" w:cs="Times New Roman"/>
          <w:sz w:val="24"/>
          <w:szCs w:val="20"/>
        </w:rPr>
        <w:t xml:space="preserve">The all wooden play </w:t>
      </w:r>
      <w:r w:rsidR="00F32824" w:rsidRPr="004F1160">
        <w:rPr>
          <w:rFonts w:ascii="Arial" w:eastAsia="Times New Roman" w:hAnsi="Arial" w:cs="Times New Roman"/>
          <w:sz w:val="24"/>
          <w:szCs w:val="20"/>
        </w:rPr>
        <w:t xml:space="preserve">equipment at Meadow Road play area in Kettering is </w:t>
      </w:r>
      <w:r w:rsidR="009E66C2" w:rsidRPr="004F1160">
        <w:rPr>
          <w:rFonts w:ascii="Arial" w:eastAsia="Times New Roman" w:hAnsi="Arial" w:cs="Times New Roman"/>
          <w:sz w:val="24"/>
          <w:szCs w:val="20"/>
        </w:rPr>
        <w:t xml:space="preserve">also </w:t>
      </w:r>
      <w:r w:rsidR="00F32824" w:rsidRPr="004F1160">
        <w:rPr>
          <w:rFonts w:ascii="Arial" w:eastAsia="Times New Roman" w:hAnsi="Arial" w:cs="Times New Roman"/>
          <w:sz w:val="24"/>
          <w:szCs w:val="20"/>
        </w:rPr>
        <w:t xml:space="preserve">showing its age.  Work is currently under way from </w:t>
      </w:r>
      <w:r w:rsidR="003603FB" w:rsidRPr="004F1160">
        <w:rPr>
          <w:rFonts w:ascii="Arial" w:eastAsia="Times New Roman" w:hAnsi="Arial" w:cs="Times New Roman"/>
          <w:sz w:val="24"/>
          <w:szCs w:val="20"/>
        </w:rPr>
        <w:t xml:space="preserve">Probation Service’s </w:t>
      </w:r>
      <w:r w:rsidR="00F32824" w:rsidRPr="004F1160">
        <w:rPr>
          <w:rFonts w:ascii="Arial" w:eastAsia="Times New Roman" w:hAnsi="Arial" w:cs="Times New Roman"/>
          <w:i/>
          <w:sz w:val="24"/>
          <w:szCs w:val="20"/>
        </w:rPr>
        <w:t xml:space="preserve">Community </w:t>
      </w:r>
      <w:r w:rsidR="00FC7EC0" w:rsidRPr="004F1160">
        <w:rPr>
          <w:rFonts w:ascii="Arial" w:eastAsia="Times New Roman" w:hAnsi="Arial" w:cs="Times New Roman"/>
          <w:i/>
          <w:sz w:val="24"/>
          <w:szCs w:val="20"/>
        </w:rPr>
        <w:t>P</w:t>
      </w:r>
      <w:r w:rsidR="00F32824" w:rsidRPr="004F1160">
        <w:rPr>
          <w:rFonts w:ascii="Arial" w:eastAsia="Times New Roman" w:hAnsi="Arial" w:cs="Times New Roman"/>
          <w:i/>
          <w:sz w:val="24"/>
          <w:szCs w:val="20"/>
        </w:rPr>
        <w:t>ayback Team</w:t>
      </w:r>
      <w:r w:rsidR="00F32824" w:rsidRPr="004F1160">
        <w:rPr>
          <w:rFonts w:ascii="Arial" w:eastAsia="Times New Roman" w:hAnsi="Arial" w:cs="Times New Roman"/>
          <w:sz w:val="24"/>
          <w:szCs w:val="20"/>
        </w:rPr>
        <w:t xml:space="preserve"> to fully repaint the play area</w:t>
      </w:r>
      <w:r w:rsidR="003603FB" w:rsidRPr="004F1160">
        <w:rPr>
          <w:rFonts w:ascii="Arial" w:eastAsia="Times New Roman" w:hAnsi="Arial" w:cs="Times New Roman"/>
          <w:sz w:val="24"/>
          <w:szCs w:val="20"/>
        </w:rPr>
        <w:t xml:space="preserve"> and Kettering Borough Council will</w:t>
      </w:r>
      <w:r w:rsidR="00C21C66" w:rsidRPr="004F1160">
        <w:rPr>
          <w:rFonts w:ascii="Arial" w:eastAsia="Times New Roman" w:hAnsi="Arial" w:cs="Times New Roman"/>
          <w:sz w:val="24"/>
          <w:szCs w:val="20"/>
        </w:rPr>
        <w:t xml:space="preserve"> supply all</w:t>
      </w:r>
      <w:r w:rsidR="003603FB" w:rsidRPr="004F1160">
        <w:rPr>
          <w:rFonts w:ascii="Arial" w:eastAsia="Times New Roman" w:hAnsi="Arial" w:cs="Times New Roman"/>
          <w:sz w:val="24"/>
          <w:szCs w:val="20"/>
        </w:rPr>
        <w:t xml:space="preserve"> </w:t>
      </w:r>
      <w:r w:rsidR="00C21C66" w:rsidRPr="004F1160">
        <w:rPr>
          <w:rFonts w:ascii="Arial" w:eastAsia="Times New Roman" w:hAnsi="Arial" w:cs="Times New Roman"/>
          <w:sz w:val="24"/>
          <w:szCs w:val="20"/>
        </w:rPr>
        <w:t>materials. This play area</w:t>
      </w:r>
      <w:r w:rsidR="0050486C" w:rsidRPr="004F1160">
        <w:rPr>
          <w:rFonts w:ascii="Arial" w:eastAsia="Times New Roman" w:hAnsi="Arial" w:cs="Times New Roman"/>
          <w:sz w:val="24"/>
          <w:szCs w:val="20"/>
        </w:rPr>
        <w:t xml:space="preserve"> is due for</w:t>
      </w:r>
      <w:r w:rsidR="003603FB" w:rsidRPr="004F1160">
        <w:rPr>
          <w:rFonts w:ascii="Arial" w:eastAsia="Times New Roman" w:hAnsi="Arial" w:cs="Times New Roman"/>
          <w:sz w:val="24"/>
          <w:szCs w:val="20"/>
        </w:rPr>
        <w:t xml:space="preserve"> replacement.</w:t>
      </w:r>
    </w:p>
    <w:p w:rsidR="00537EAF" w:rsidRDefault="004F1160" w:rsidP="002D57DC">
      <w:pPr>
        <w:spacing w:after="0" w:line="240" w:lineRule="auto"/>
        <w:jc w:val="both"/>
        <w:rPr>
          <w:rFonts w:ascii="Arial" w:eastAsia="Times New Roman" w:hAnsi="Arial" w:cs="Times New Roman"/>
          <w:sz w:val="24"/>
          <w:szCs w:val="20"/>
        </w:rPr>
      </w:pPr>
      <w:r w:rsidRPr="00914120">
        <w:rPr>
          <w:rFonts w:ascii="Arial" w:eastAsia="Times New Roman" w:hAnsi="Arial" w:cs="Times New Roman"/>
          <w:noProof/>
          <w:sz w:val="24"/>
          <w:szCs w:val="20"/>
          <w:lang w:eastAsia="en-GB"/>
        </w:rPr>
        <mc:AlternateContent>
          <mc:Choice Requires="wps">
            <w:drawing>
              <wp:anchor distT="0" distB="0" distL="114300" distR="114300" simplePos="0" relativeHeight="251666432" behindDoc="0" locked="0" layoutInCell="1" allowOverlap="1" wp14:anchorId="50A48359" wp14:editId="524FC3BA">
                <wp:simplePos x="0" y="0"/>
                <wp:positionH relativeFrom="column">
                  <wp:posOffset>200025</wp:posOffset>
                </wp:positionH>
                <wp:positionV relativeFrom="paragraph">
                  <wp:posOffset>-73660</wp:posOffset>
                </wp:positionV>
                <wp:extent cx="55530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19125"/>
                        </a:xfrm>
                        <a:prstGeom prst="rect">
                          <a:avLst/>
                        </a:prstGeom>
                        <a:solidFill>
                          <a:srgbClr val="FFFFFF"/>
                        </a:solidFill>
                        <a:ln w="9525">
                          <a:noFill/>
                          <a:miter lim="800000"/>
                          <a:headEnd/>
                          <a:tailEnd/>
                        </a:ln>
                      </wps:spPr>
                      <wps:txbx>
                        <w:txbxContent>
                          <w:p w:rsidR="004F1160" w:rsidRDefault="00914120">
                            <w:pPr>
                              <w:rPr>
                                <w:rFonts w:ascii="Arial" w:hAnsi="Arial" w:cs="Arial"/>
                              </w:rPr>
                            </w:pPr>
                            <w:r w:rsidRPr="009E466E">
                              <w:rPr>
                                <w:rFonts w:ascii="Arial" w:hAnsi="Arial" w:cs="Arial"/>
                              </w:rPr>
                              <w:t>Above Right:</w:t>
                            </w:r>
                            <w:r w:rsidR="004F1160">
                              <w:rPr>
                                <w:rFonts w:ascii="Arial" w:hAnsi="Arial" w:cs="Arial"/>
                              </w:rPr>
                              <w:t xml:space="preserve"> Blyth Close Play Area, Rothwell</w:t>
                            </w:r>
                          </w:p>
                          <w:p w:rsidR="00914120" w:rsidRPr="009E466E" w:rsidRDefault="00914120" w:rsidP="004F1160">
                            <w:pPr>
                              <w:ind w:left="2880" w:firstLine="720"/>
                              <w:rPr>
                                <w:rFonts w:ascii="Arial" w:hAnsi="Arial" w:cs="Arial"/>
                              </w:rPr>
                            </w:pPr>
                            <w:r w:rsidRPr="009E466E">
                              <w:rPr>
                                <w:rFonts w:ascii="Arial" w:hAnsi="Arial" w:cs="Arial"/>
                              </w:rPr>
                              <w:t>Abo</w:t>
                            </w:r>
                            <w:r w:rsidR="009E466E">
                              <w:rPr>
                                <w:rFonts w:ascii="Arial" w:hAnsi="Arial" w:cs="Arial"/>
                              </w:rPr>
                              <w:t xml:space="preserve">ve Left: Meadow Road Play Area, Kettering        </w:t>
                            </w:r>
                          </w:p>
                          <w:p w:rsidR="00914120" w:rsidRDefault="00914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75pt;margin-top:-5.8pt;width:437.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" stroked="f">
                <v:textbox>
                  <w:txbxContent>
                    <w:p w:rsidR="004F1160" w:rsidRDefault="00914120">
                      <w:pPr>
                        <w:rPr>
                          <w:rFonts w:ascii="Arial" w:hAnsi="Arial" w:cs="Arial"/>
                        </w:rPr>
                      </w:pPr>
                      <w:r w:rsidRPr="009E466E">
                        <w:rPr>
                          <w:rFonts w:ascii="Arial" w:hAnsi="Arial" w:cs="Arial"/>
                        </w:rPr>
                        <w:t>Above Right:</w:t>
                      </w:r>
                      <w:r w:rsidR="004F1160">
                        <w:rPr>
                          <w:rFonts w:ascii="Arial" w:hAnsi="Arial" w:cs="Arial"/>
                        </w:rPr>
                        <w:t xml:space="preserve"> Blyth Close Play Area, Rothwell</w:t>
                      </w:r>
                    </w:p>
                    <w:p w:rsidR="00914120" w:rsidRPr="009E466E" w:rsidRDefault="00914120" w:rsidP="004F1160">
                      <w:pPr>
                        <w:ind w:left="2880" w:firstLine="720"/>
                        <w:rPr>
                          <w:rFonts w:ascii="Arial" w:hAnsi="Arial" w:cs="Arial"/>
                        </w:rPr>
                      </w:pPr>
                      <w:r w:rsidRPr="009E466E">
                        <w:rPr>
                          <w:rFonts w:ascii="Arial" w:hAnsi="Arial" w:cs="Arial"/>
                        </w:rPr>
                        <w:t>Abo</w:t>
                      </w:r>
                      <w:r w:rsidR="009E466E">
                        <w:rPr>
                          <w:rFonts w:ascii="Arial" w:hAnsi="Arial" w:cs="Arial"/>
                        </w:rPr>
                        <w:t xml:space="preserve">ve Left: Meadow Road Play Area, Kettering        </w:t>
                      </w:r>
                    </w:p>
                    <w:p w:rsidR="00914120" w:rsidRDefault="00914120"/>
                  </w:txbxContent>
                </v:textbox>
              </v:shape>
            </w:pict>
          </mc:Fallback>
        </mc:AlternateContent>
      </w:r>
      <w:r w:rsidR="009E466E" w:rsidRPr="009E46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0486C" w:rsidRDefault="00844513" w:rsidP="0050486C">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 </w:t>
      </w:r>
    </w:p>
    <w:p w:rsidR="009E466E" w:rsidRDefault="009E466E" w:rsidP="0050486C">
      <w:pPr>
        <w:spacing w:after="0" w:line="240" w:lineRule="auto"/>
        <w:jc w:val="both"/>
        <w:rPr>
          <w:rFonts w:ascii="Arial" w:eastAsia="Times New Roman" w:hAnsi="Arial" w:cs="Times New Roman"/>
          <w:sz w:val="24"/>
          <w:szCs w:val="20"/>
        </w:rPr>
      </w:pPr>
    </w:p>
    <w:p w:rsidR="009E466E" w:rsidRDefault="009E466E" w:rsidP="0050486C">
      <w:pPr>
        <w:spacing w:after="0" w:line="240" w:lineRule="auto"/>
        <w:jc w:val="both"/>
        <w:rPr>
          <w:rFonts w:ascii="Arial" w:eastAsia="Times New Roman" w:hAnsi="Arial" w:cs="Times New Roman"/>
          <w:sz w:val="24"/>
          <w:szCs w:val="20"/>
        </w:rPr>
      </w:pPr>
    </w:p>
    <w:p w:rsidR="001B660E" w:rsidRPr="00A551F1" w:rsidRDefault="00B33A05" w:rsidP="002143AB">
      <w:pPr>
        <w:numPr>
          <w:ilvl w:val="1"/>
          <w:numId w:val="3"/>
        </w:numPr>
        <w:tabs>
          <w:tab w:val="clear" w:pos="360"/>
        </w:tabs>
        <w:spacing w:after="0" w:line="240" w:lineRule="auto"/>
        <w:ind w:left="567" w:hanging="567"/>
        <w:jc w:val="both"/>
        <w:rPr>
          <w:rFonts w:ascii="Arial" w:eastAsia="Times New Roman" w:hAnsi="Arial" w:cs="Times New Roman"/>
          <w:sz w:val="24"/>
          <w:szCs w:val="20"/>
        </w:rPr>
      </w:pPr>
      <w:r w:rsidRPr="00B43380">
        <w:rPr>
          <w:rFonts w:ascii="Arial" w:eastAsia="Times New Roman" w:hAnsi="Arial" w:cs="Times New Roman"/>
          <w:sz w:val="24"/>
          <w:szCs w:val="20"/>
        </w:rPr>
        <w:t>The Council is</w:t>
      </w:r>
      <w:r w:rsidR="00C81914" w:rsidRPr="00B43380">
        <w:rPr>
          <w:rFonts w:ascii="Arial" w:eastAsia="Times New Roman" w:hAnsi="Arial" w:cs="Times New Roman"/>
          <w:sz w:val="24"/>
          <w:szCs w:val="20"/>
        </w:rPr>
        <w:t xml:space="preserve"> presently developing a new Play Strategy aimed at </w:t>
      </w:r>
      <w:r w:rsidR="00610E69" w:rsidRPr="00B43380">
        <w:rPr>
          <w:rFonts w:ascii="Arial" w:eastAsia="Times New Roman" w:hAnsi="Arial" w:cs="Times New Roman"/>
          <w:sz w:val="24"/>
          <w:szCs w:val="20"/>
        </w:rPr>
        <w:t>bringing</w:t>
      </w:r>
      <w:r w:rsidRPr="00B43380">
        <w:rPr>
          <w:rFonts w:ascii="Arial" w:eastAsia="Times New Roman" w:hAnsi="Arial" w:cs="Times New Roman"/>
          <w:sz w:val="24"/>
          <w:szCs w:val="20"/>
        </w:rPr>
        <w:t xml:space="preserve"> together all of the different</w:t>
      </w:r>
      <w:r w:rsidR="00C81914" w:rsidRPr="00B43380">
        <w:rPr>
          <w:rFonts w:ascii="Arial" w:eastAsia="Times New Roman" w:hAnsi="Arial" w:cs="Times New Roman"/>
          <w:sz w:val="24"/>
          <w:szCs w:val="20"/>
        </w:rPr>
        <w:t xml:space="preserve"> approaches and policies under one document.  This strate</w:t>
      </w:r>
      <w:r w:rsidRPr="00B43380">
        <w:rPr>
          <w:rFonts w:ascii="Arial" w:eastAsia="Times New Roman" w:hAnsi="Arial" w:cs="Times New Roman"/>
          <w:sz w:val="24"/>
          <w:szCs w:val="20"/>
        </w:rPr>
        <w:t>gy will be based on up to date</w:t>
      </w:r>
      <w:r w:rsidR="00C81914" w:rsidRPr="00B43380">
        <w:rPr>
          <w:rFonts w:ascii="Arial" w:eastAsia="Times New Roman" w:hAnsi="Arial" w:cs="Times New Roman"/>
          <w:sz w:val="24"/>
          <w:szCs w:val="20"/>
        </w:rPr>
        <w:t xml:space="preserve"> play guidance fro</w:t>
      </w:r>
      <w:r w:rsidR="00244E9B">
        <w:rPr>
          <w:rFonts w:ascii="Arial" w:eastAsia="Times New Roman" w:hAnsi="Arial" w:cs="Times New Roman"/>
          <w:sz w:val="24"/>
          <w:szCs w:val="20"/>
        </w:rPr>
        <w:t>m bodies such as Play England, t</w:t>
      </w:r>
      <w:r w:rsidR="00C81914" w:rsidRPr="00B43380">
        <w:rPr>
          <w:rFonts w:ascii="Arial" w:eastAsia="Times New Roman" w:hAnsi="Arial" w:cs="Times New Roman"/>
          <w:sz w:val="24"/>
          <w:szCs w:val="20"/>
        </w:rPr>
        <w:t>he Play Safety Forum,</w:t>
      </w:r>
      <w:r w:rsidR="00244E9B">
        <w:rPr>
          <w:rFonts w:ascii="Arial" w:eastAsia="Times New Roman" w:hAnsi="Arial" w:cs="Times New Roman"/>
          <w:sz w:val="24"/>
          <w:szCs w:val="20"/>
        </w:rPr>
        <w:t xml:space="preserve"> and</w:t>
      </w:r>
      <w:r w:rsidRPr="00B43380">
        <w:rPr>
          <w:rFonts w:ascii="Arial" w:eastAsia="Times New Roman" w:hAnsi="Arial" w:cs="Times New Roman"/>
          <w:sz w:val="24"/>
          <w:szCs w:val="20"/>
        </w:rPr>
        <w:t xml:space="preserve"> RoSPA</w:t>
      </w:r>
      <w:r w:rsidR="00C81914" w:rsidRPr="00B43380">
        <w:rPr>
          <w:rFonts w:ascii="Arial" w:eastAsia="Times New Roman" w:hAnsi="Arial" w:cs="Times New Roman"/>
          <w:sz w:val="24"/>
          <w:szCs w:val="20"/>
        </w:rPr>
        <w:t xml:space="preserve">. </w:t>
      </w:r>
      <w:r w:rsidR="00610E69" w:rsidRPr="00B43380">
        <w:rPr>
          <w:rFonts w:ascii="Arial" w:eastAsia="Times New Roman" w:hAnsi="Arial" w:cs="Times New Roman"/>
          <w:sz w:val="24"/>
          <w:szCs w:val="20"/>
        </w:rPr>
        <w:t>The Strategy will look at the use of fencing a</w:t>
      </w:r>
      <w:r w:rsidR="00B43380" w:rsidRPr="00B43380">
        <w:rPr>
          <w:rFonts w:ascii="Arial" w:eastAsia="Times New Roman" w:hAnsi="Arial" w:cs="Times New Roman"/>
          <w:sz w:val="24"/>
          <w:szCs w:val="20"/>
        </w:rPr>
        <w:t>round Play Areas and whether it is</w:t>
      </w:r>
      <w:r w:rsidR="00610E69" w:rsidRPr="00B43380">
        <w:rPr>
          <w:rFonts w:ascii="Arial" w:eastAsia="Times New Roman" w:hAnsi="Arial" w:cs="Times New Roman"/>
          <w:sz w:val="24"/>
          <w:szCs w:val="20"/>
        </w:rPr>
        <w:t xml:space="preserve"> required in all circumstances</w:t>
      </w:r>
      <w:r w:rsidR="00B43380" w:rsidRPr="00B43380">
        <w:rPr>
          <w:rFonts w:ascii="Arial" w:eastAsia="Times New Roman" w:hAnsi="Arial" w:cs="Times New Roman"/>
          <w:sz w:val="24"/>
          <w:szCs w:val="20"/>
        </w:rPr>
        <w:t xml:space="preserve"> or whether</w:t>
      </w:r>
      <w:r w:rsidR="00610E69" w:rsidRPr="00B43380">
        <w:rPr>
          <w:rFonts w:ascii="Arial" w:eastAsia="Times New Roman" w:hAnsi="Arial" w:cs="Times New Roman"/>
          <w:sz w:val="24"/>
          <w:szCs w:val="20"/>
        </w:rPr>
        <w:t xml:space="preserve"> play equipment should be mor</w:t>
      </w:r>
      <w:r w:rsidR="00B43380" w:rsidRPr="00B43380">
        <w:rPr>
          <w:rFonts w:ascii="Arial" w:eastAsia="Times New Roman" w:hAnsi="Arial" w:cs="Times New Roman"/>
          <w:sz w:val="24"/>
          <w:szCs w:val="20"/>
        </w:rPr>
        <w:t>e widely incorporated into semi-natural green area</w:t>
      </w:r>
      <w:r w:rsidR="00610E69" w:rsidRPr="00B43380">
        <w:rPr>
          <w:rFonts w:ascii="Arial" w:eastAsia="Times New Roman" w:hAnsi="Arial" w:cs="Times New Roman"/>
          <w:sz w:val="24"/>
          <w:szCs w:val="20"/>
        </w:rPr>
        <w:t xml:space="preserve">s to further enhance the play experience. Furthermore, the strategy will also examine developing approaches </w:t>
      </w:r>
      <w:r w:rsidR="00B43380" w:rsidRPr="00B43380">
        <w:rPr>
          <w:rFonts w:ascii="Arial" w:eastAsia="Times New Roman" w:hAnsi="Arial" w:cs="Times New Roman"/>
          <w:sz w:val="24"/>
          <w:szCs w:val="20"/>
        </w:rPr>
        <w:t>questioning the blanket use of safety surfacing,</w:t>
      </w:r>
      <w:r w:rsidR="00F076F1" w:rsidRPr="00B43380">
        <w:rPr>
          <w:rFonts w:ascii="Arial" w:eastAsia="Times New Roman" w:hAnsi="Arial" w:cs="Times New Roman"/>
          <w:sz w:val="24"/>
          <w:szCs w:val="20"/>
        </w:rPr>
        <w:t xml:space="preserve"> </w:t>
      </w:r>
      <w:r w:rsidR="00B43380" w:rsidRPr="00B43380">
        <w:rPr>
          <w:rFonts w:ascii="Arial" w:eastAsia="Times New Roman" w:hAnsi="Arial" w:cs="Times New Roman"/>
          <w:sz w:val="24"/>
          <w:szCs w:val="20"/>
        </w:rPr>
        <w:t>which can form a major cost</w:t>
      </w:r>
      <w:r w:rsidR="00610E69" w:rsidRPr="00B43380">
        <w:rPr>
          <w:rFonts w:ascii="Arial" w:eastAsia="Times New Roman" w:hAnsi="Arial" w:cs="Times New Roman"/>
          <w:sz w:val="24"/>
          <w:szCs w:val="20"/>
        </w:rPr>
        <w:t xml:space="preserve"> of a play area, with limited ev</w:t>
      </w:r>
      <w:r w:rsidR="00B43380" w:rsidRPr="00B43380">
        <w:rPr>
          <w:rFonts w:ascii="Arial" w:eastAsia="Times New Roman" w:hAnsi="Arial" w:cs="Times New Roman"/>
          <w:sz w:val="24"/>
          <w:szCs w:val="20"/>
        </w:rPr>
        <w:t>idence of its universal effectiveness</w:t>
      </w:r>
      <w:r w:rsidR="00610E69" w:rsidRPr="00B43380">
        <w:rPr>
          <w:rFonts w:ascii="Arial" w:eastAsia="Times New Roman" w:hAnsi="Arial" w:cs="Times New Roman"/>
          <w:sz w:val="24"/>
          <w:szCs w:val="20"/>
        </w:rPr>
        <w:t>.</w:t>
      </w:r>
      <w:r w:rsidR="00B43380" w:rsidRPr="00B43380">
        <w:rPr>
          <w:rFonts w:ascii="Arial" w:eastAsia="Times New Roman" w:hAnsi="Arial" w:cs="Times New Roman"/>
          <w:sz w:val="24"/>
          <w:szCs w:val="20"/>
        </w:rPr>
        <w:t xml:space="preserve">  Caution will be applied with respect to both of these issues as it is understood that public and user perceptions may be in a different </w:t>
      </w:r>
      <w:r w:rsidR="00B43380" w:rsidRPr="00A551F1">
        <w:rPr>
          <w:rFonts w:ascii="Arial" w:eastAsia="Times New Roman" w:hAnsi="Arial" w:cs="Times New Roman"/>
          <w:sz w:val="24"/>
          <w:szCs w:val="20"/>
        </w:rPr>
        <w:t>place to the latest industry research and guidance on the matter.</w:t>
      </w:r>
    </w:p>
    <w:p w:rsidR="002143AB" w:rsidRPr="00A551F1" w:rsidRDefault="002143AB" w:rsidP="001B660E">
      <w:pPr>
        <w:spacing w:after="0" w:line="240" w:lineRule="auto"/>
        <w:jc w:val="both"/>
        <w:rPr>
          <w:rFonts w:ascii="Arial" w:eastAsia="Times New Roman" w:hAnsi="Arial" w:cs="Times New Roman"/>
          <w:sz w:val="24"/>
          <w:szCs w:val="20"/>
        </w:rPr>
      </w:pPr>
    </w:p>
    <w:p w:rsidR="00B43380" w:rsidRPr="00A551F1" w:rsidRDefault="00F076F1" w:rsidP="00B43380">
      <w:pPr>
        <w:numPr>
          <w:ilvl w:val="1"/>
          <w:numId w:val="3"/>
        </w:numPr>
        <w:tabs>
          <w:tab w:val="clear" w:pos="360"/>
        </w:tabs>
        <w:spacing w:after="0" w:line="240" w:lineRule="auto"/>
        <w:ind w:left="567" w:hanging="567"/>
        <w:jc w:val="both"/>
        <w:rPr>
          <w:rFonts w:ascii="Arial" w:eastAsia="Times New Roman" w:hAnsi="Arial" w:cs="Times New Roman"/>
          <w:sz w:val="24"/>
          <w:szCs w:val="20"/>
        </w:rPr>
      </w:pPr>
      <w:r w:rsidRPr="00A551F1">
        <w:rPr>
          <w:rFonts w:ascii="Arial" w:eastAsia="Times New Roman" w:hAnsi="Arial" w:cs="Times New Roman"/>
          <w:sz w:val="24"/>
          <w:szCs w:val="20"/>
        </w:rPr>
        <w:t>In addition to the development of Blyth Close as detailed above, there are also other short and medium term projects at the plan</w:t>
      </w:r>
      <w:r w:rsidR="00B43380" w:rsidRPr="00A551F1">
        <w:rPr>
          <w:rFonts w:ascii="Arial" w:eastAsia="Times New Roman" w:hAnsi="Arial" w:cs="Times New Roman"/>
          <w:sz w:val="24"/>
          <w:szCs w:val="20"/>
        </w:rPr>
        <w:t xml:space="preserve">ning stage.  For example. The </w:t>
      </w:r>
      <w:r w:rsidR="00B43380" w:rsidRPr="00A551F1">
        <w:rPr>
          <w:rFonts w:ascii="Arial" w:eastAsia="Times New Roman" w:hAnsi="Arial" w:cs="Times New Roman"/>
          <w:sz w:val="24"/>
          <w:szCs w:val="20"/>
        </w:rPr>
        <w:lastRenderedPageBreak/>
        <w:t xml:space="preserve">Council is </w:t>
      </w:r>
      <w:r w:rsidRPr="00A551F1">
        <w:rPr>
          <w:rFonts w:ascii="Arial" w:eastAsia="Times New Roman" w:hAnsi="Arial" w:cs="Times New Roman"/>
          <w:sz w:val="24"/>
          <w:szCs w:val="20"/>
        </w:rPr>
        <w:t>looking at the play facilities at the Ise Valley Parkl</w:t>
      </w:r>
      <w:r w:rsidR="00B43380" w:rsidRPr="00A551F1">
        <w:rPr>
          <w:rFonts w:ascii="Arial" w:eastAsia="Times New Roman" w:hAnsi="Arial" w:cs="Times New Roman"/>
          <w:sz w:val="24"/>
          <w:szCs w:val="20"/>
        </w:rPr>
        <w:t>ands area.  The present play area is now around</w:t>
      </w:r>
      <w:r w:rsidRPr="00A551F1">
        <w:rPr>
          <w:rFonts w:ascii="Arial" w:eastAsia="Times New Roman" w:hAnsi="Arial" w:cs="Times New Roman"/>
          <w:sz w:val="24"/>
          <w:szCs w:val="20"/>
        </w:rPr>
        <w:t xml:space="preserve"> 20 years old and outdated.  It offers limited play scope and what is there is re</w:t>
      </w:r>
      <w:r w:rsidR="00B43380" w:rsidRPr="00A551F1">
        <w:rPr>
          <w:rFonts w:ascii="Arial" w:eastAsia="Times New Roman" w:hAnsi="Arial" w:cs="Times New Roman"/>
          <w:sz w:val="24"/>
          <w:szCs w:val="20"/>
        </w:rPr>
        <w:t>ally aimed at the younger child and the Council have received complaints from residents</w:t>
      </w:r>
      <w:r w:rsidRPr="00A551F1">
        <w:rPr>
          <w:rFonts w:ascii="Arial" w:eastAsia="Times New Roman" w:hAnsi="Arial" w:cs="Times New Roman"/>
          <w:sz w:val="24"/>
          <w:szCs w:val="20"/>
        </w:rPr>
        <w:t xml:space="preserve"> regarding this play area. </w:t>
      </w:r>
    </w:p>
    <w:p w:rsidR="00B43380" w:rsidRPr="00A551F1" w:rsidRDefault="00B43380" w:rsidP="00B43380">
      <w:pPr>
        <w:spacing w:after="0" w:line="240" w:lineRule="auto"/>
        <w:ind w:left="567"/>
        <w:jc w:val="both"/>
        <w:rPr>
          <w:rFonts w:ascii="Arial" w:eastAsia="Times New Roman" w:hAnsi="Arial" w:cs="Times New Roman"/>
          <w:sz w:val="24"/>
          <w:szCs w:val="20"/>
        </w:rPr>
      </w:pPr>
    </w:p>
    <w:p w:rsidR="00F076F1" w:rsidRPr="00A551F1" w:rsidRDefault="00B43380" w:rsidP="00B43380">
      <w:pPr>
        <w:numPr>
          <w:ilvl w:val="1"/>
          <w:numId w:val="3"/>
        </w:numPr>
        <w:tabs>
          <w:tab w:val="clear" w:pos="360"/>
        </w:tabs>
        <w:spacing w:after="0" w:line="240" w:lineRule="auto"/>
        <w:ind w:left="567" w:hanging="567"/>
        <w:jc w:val="both"/>
        <w:rPr>
          <w:rFonts w:ascii="Arial" w:eastAsia="Times New Roman" w:hAnsi="Arial" w:cs="Times New Roman"/>
          <w:sz w:val="24"/>
          <w:szCs w:val="20"/>
        </w:rPr>
      </w:pPr>
      <w:r w:rsidRPr="00A551F1">
        <w:rPr>
          <w:rFonts w:ascii="Arial" w:eastAsia="Times New Roman" w:hAnsi="Arial" w:cs="Times New Roman"/>
          <w:sz w:val="24"/>
          <w:szCs w:val="20"/>
        </w:rPr>
        <w:t>In order to take the Ise scheme forward, the Council would initially develop</w:t>
      </w:r>
      <w:r w:rsidR="00F076F1" w:rsidRPr="00A551F1">
        <w:rPr>
          <w:rFonts w:ascii="Arial" w:eastAsia="Times New Roman" w:hAnsi="Arial" w:cs="Times New Roman"/>
          <w:sz w:val="24"/>
          <w:szCs w:val="20"/>
        </w:rPr>
        <w:t xml:space="preserve"> ideas as to the nature of equipment and the</w:t>
      </w:r>
      <w:r w:rsidRPr="00A551F1">
        <w:rPr>
          <w:rFonts w:ascii="Arial" w:eastAsia="Times New Roman" w:hAnsi="Arial" w:cs="Times New Roman"/>
          <w:sz w:val="24"/>
          <w:szCs w:val="20"/>
        </w:rPr>
        <w:t>n seek the views of local residents and service users</w:t>
      </w:r>
      <w:r w:rsidR="00A551F1" w:rsidRPr="00A551F1">
        <w:rPr>
          <w:rFonts w:ascii="Arial" w:eastAsia="Times New Roman" w:hAnsi="Arial" w:cs="Times New Roman"/>
          <w:sz w:val="24"/>
          <w:szCs w:val="20"/>
        </w:rPr>
        <w:t>.  It is likely that the Council will recommend</w:t>
      </w:r>
      <w:r w:rsidR="00F076F1" w:rsidRPr="00A551F1">
        <w:rPr>
          <w:rFonts w:ascii="Arial" w:eastAsia="Times New Roman" w:hAnsi="Arial" w:cs="Times New Roman"/>
          <w:sz w:val="24"/>
          <w:szCs w:val="20"/>
        </w:rPr>
        <w:t xml:space="preserve"> more play kit for older children, fitness equipme</w:t>
      </w:r>
      <w:r w:rsidR="00A551F1" w:rsidRPr="00A551F1">
        <w:rPr>
          <w:rFonts w:ascii="Arial" w:eastAsia="Times New Roman" w:hAnsi="Arial" w:cs="Times New Roman"/>
          <w:sz w:val="24"/>
          <w:szCs w:val="20"/>
        </w:rPr>
        <w:t>nt for teenagers and adults, new five-a-</w:t>
      </w:r>
      <w:r w:rsidR="00F076F1" w:rsidRPr="00A551F1">
        <w:rPr>
          <w:rFonts w:ascii="Arial" w:eastAsia="Times New Roman" w:hAnsi="Arial" w:cs="Times New Roman"/>
          <w:sz w:val="24"/>
          <w:szCs w:val="20"/>
        </w:rPr>
        <w:t xml:space="preserve">side football goals and additional family seating and picnic benches.  </w:t>
      </w:r>
      <w:r w:rsidR="00BA05DA" w:rsidRPr="00A551F1">
        <w:rPr>
          <w:rFonts w:ascii="Arial" w:eastAsia="Times New Roman" w:hAnsi="Arial" w:cs="Times New Roman"/>
          <w:sz w:val="24"/>
          <w:szCs w:val="20"/>
        </w:rPr>
        <w:t xml:space="preserve">Consultation will commence during </w:t>
      </w:r>
      <w:r w:rsidRPr="00A551F1">
        <w:rPr>
          <w:rFonts w:ascii="Arial" w:eastAsia="Times New Roman" w:hAnsi="Arial" w:cs="Times New Roman"/>
          <w:sz w:val="24"/>
          <w:szCs w:val="20"/>
        </w:rPr>
        <w:t xml:space="preserve">the latter part of </w:t>
      </w:r>
      <w:r w:rsidR="00BA05DA" w:rsidRPr="00A551F1">
        <w:rPr>
          <w:rFonts w:ascii="Arial" w:eastAsia="Times New Roman" w:hAnsi="Arial" w:cs="Times New Roman"/>
          <w:sz w:val="24"/>
          <w:szCs w:val="20"/>
        </w:rPr>
        <w:t>2015</w:t>
      </w:r>
      <w:r w:rsidRPr="00A551F1">
        <w:rPr>
          <w:rFonts w:ascii="Arial" w:eastAsia="Times New Roman" w:hAnsi="Arial" w:cs="Times New Roman"/>
          <w:sz w:val="24"/>
          <w:szCs w:val="20"/>
        </w:rPr>
        <w:t>/16</w:t>
      </w:r>
      <w:r w:rsidR="00A551F1" w:rsidRPr="00A551F1">
        <w:rPr>
          <w:rFonts w:ascii="Arial" w:eastAsia="Times New Roman" w:hAnsi="Arial" w:cs="Times New Roman"/>
          <w:sz w:val="24"/>
          <w:szCs w:val="20"/>
        </w:rPr>
        <w:t>.  The feasibility of the scheme</w:t>
      </w:r>
      <w:r w:rsidR="00BA05DA" w:rsidRPr="00A551F1">
        <w:rPr>
          <w:rFonts w:ascii="Arial" w:eastAsia="Times New Roman" w:hAnsi="Arial" w:cs="Times New Roman"/>
          <w:sz w:val="24"/>
          <w:szCs w:val="20"/>
        </w:rPr>
        <w:t xml:space="preserve"> will be subject to identifying and securing </w:t>
      </w:r>
      <w:r w:rsidRPr="00A551F1">
        <w:rPr>
          <w:rFonts w:ascii="Arial" w:eastAsia="Times New Roman" w:hAnsi="Arial" w:cs="Times New Roman"/>
          <w:sz w:val="24"/>
          <w:szCs w:val="20"/>
        </w:rPr>
        <w:t xml:space="preserve">sufficient </w:t>
      </w:r>
      <w:r w:rsidR="00BA05DA" w:rsidRPr="00A551F1">
        <w:rPr>
          <w:rFonts w:ascii="Arial" w:eastAsia="Times New Roman" w:hAnsi="Arial" w:cs="Times New Roman"/>
          <w:sz w:val="24"/>
          <w:szCs w:val="20"/>
        </w:rPr>
        <w:t>funding.</w:t>
      </w:r>
    </w:p>
    <w:p w:rsidR="00B43380" w:rsidRPr="000F352D" w:rsidRDefault="00B43380" w:rsidP="00F076F1">
      <w:pPr>
        <w:spacing w:after="0" w:line="240" w:lineRule="auto"/>
        <w:jc w:val="both"/>
        <w:rPr>
          <w:rFonts w:ascii="Arial" w:eastAsia="Times New Roman" w:hAnsi="Arial" w:cs="Times New Roman"/>
          <w:sz w:val="24"/>
          <w:szCs w:val="20"/>
        </w:rPr>
      </w:pPr>
    </w:p>
    <w:p w:rsidR="002143AB" w:rsidRPr="000F352D" w:rsidRDefault="001B660E" w:rsidP="002143AB">
      <w:pPr>
        <w:numPr>
          <w:ilvl w:val="1"/>
          <w:numId w:val="3"/>
        </w:numPr>
        <w:tabs>
          <w:tab w:val="clear" w:pos="360"/>
        </w:tabs>
        <w:spacing w:after="0" w:line="240" w:lineRule="auto"/>
        <w:ind w:left="567" w:hanging="567"/>
        <w:jc w:val="both"/>
        <w:rPr>
          <w:rFonts w:ascii="Arial" w:eastAsia="Times New Roman" w:hAnsi="Arial" w:cs="Times New Roman"/>
          <w:sz w:val="24"/>
          <w:szCs w:val="20"/>
        </w:rPr>
      </w:pPr>
      <w:r w:rsidRPr="000F352D">
        <w:rPr>
          <w:rFonts w:ascii="Arial" w:eastAsia="Times New Roman" w:hAnsi="Arial" w:cs="Times New Roman"/>
          <w:sz w:val="24"/>
          <w:szCs w:val="20"/>
        </w:rPr>
        <w:t xml:space="preserve">Vandalism is a </w:t>
      </w:r>
      <w:r w:rsidR="002F1D53" w:rsidRPr="000F352D">
        <w:rPr>
          <w:rFonts w:ascii="Arial" w:eastAsia="Times New Roman" w:hAnsi="Arial" w:cs="Times New Roman"/>
          <w:sz w:val="24"/>
          <w:szCs w:val="20"/>
        </w:rPr>
        <w:t>constant problem with play areas.</w:t>
      </w:r>
      <w:r w:rsidR="000F352D" w:rsidRPr="000F352D">
        <w:rPr>
          <w:rFonts w:ascii="Arial" w:eastAsia="Times New Roman" w:hAnsi="Arial" w:cs="Times New Roman"/>
          <w:sz w:val="24"/>
          <w:szCs w:val="20"/>
        </w:rPr>
        <w:t xml:space="preserve"> A member of the</w:t>
      </w:r>
      <w:r w:rsidRPr="000F352D">
        <w:rPr>
          <w:rFonts w:ascii="Arial" w:eastAsia="Times New Roman" w:hAnsi="Arial" w:cs="Times New Roman"/>
          <w:sz w:val="24"/>
          <w:szCs w:val="20"/>
        </w:rPr>
        <w:t xml:space="preserve"> Grounds Maintenance team is a certified and trained play equipment</w:t>
      </w:r>
      <w:r w:rsidR="000F352D" w:rsidRPr="000F352D">
        <w:rPr>
          <w:rFonts w:ascii="Arial" w:eastAsia="Times New Roman" w:hAnsi="Arial" w:cs="Times New Roman"/>
          <w:sz w:val="24"/>
          <w:szCs w:val="20"/>
        </w:rPr>
        <w:t xml:space="preserve"> specialist, who undertakes day-to-</w:t>
      </w:r>
      <w:r w:rsidRPr="000F352D">
        <w:rPr>
          <w:rFonts w:ascii="Arial" w:eastAsia="Times New Roman" w:hAnsi="Arial" w:cs="Times New Roman"/>
          <w:sz w:val="24"/>
          <w:szCs w:val="20"/>
        </w:rPr>
        <w:t xml:space="preserve">day servicing and repairs.  </w:t>
      </w:r>
      <w:r w:rsidR="000F352D" w:rsidRPr="000F352D">
        <w:rPr>
          <w:rFonts w:ascii="Arial" w:eastAsia="Times New Roman" w:hAnsi="Arial" w:cs="Times New Roman"/>
          <w:sz w:val="24"/>
          <w:szCs w:val="20"/>
        </w:rPr>
        <w:t xml:space="preserve">The Council is has </w:t>
      </w:r>
      <w:r w:rsidRPr="000F352D">
        <w:rPr>
          <w:rFonts w:ascii="Arial" w:eastAsia="Times New Roman" w:hAnsi="Arial" w:cs="Times New Roman"/>
          <w:sz w:val="24"/>
          <w:szCs w:val="20"/>
        </w:rPr>
        <w:t xml:space="preserve">a £20,000 annual maintenance budget to cover replacement of old single play pieces and the restoration and repair of serviceable items.  </w:t>
      </w:r>
      <w:r w:rsidR="000F352D" w:rsidRPr="000F352D">
        <w:rPr>
          <w:rFonts w:ascii="Arial" w:eastAsia="Times New Roman" w:hAnsi="Arial" w:cs="Times New Roman"/>
          <w:sz w:val="24"/>
          <w:szCs w:val="20"/>
        </w:rPr>
        <w:t xml:space="preserve">The Council, where possible, will install equipment that is </w:t>
      </w:r>
      <w:r w:rsidR="00F70F24">
        <w:rPr>
          <w:rFonts w:ascii="Arial" w:eastAsia="Times New Roman" w:hAnsi="Arial" w:cs="Times New Roman"/>
          <w:sz w:val="24"/>
          <w:szCs w:val="20"/>
        </w:rPr>
        <w:t xml:space="preserve">more </w:t>
      </w:r>
      <w:r w:rsidR="000F352D" w:rsidRPr="000F352D">
        <w:rPr>
          <w:rFonts w:ascii="Arial" w:eastAsia="Times New Roman" w:hAnsi="Arial" w:cs="Times New Roman"/>
          <w:sz w:val="24"/>
          <w:szCs w:val="20"/>
        </w:rPr>
        <w:t xml:space="preserve">resistant to </w:t>
      </w:r>
      <w:r w:rsidR="00F70F24">
        <w:rPr>
          <w:rFonts w:ascii="Arial" w:eastAsia="Times New Roman" w:hAnsi="Arial" w:cs="Times New Roman"/>
          <w:sz w:val="24"/>
          <w:szCs w:val="20"/>
        </w:rPr>
        <w:t>vandalism</w:t>
      </w:r>
      <w:r w:rsidR="000F352D" w:rsidRPr="000F352D">
        <w:rPr>
          <w:rFonts w:ascii="Arial" w:eastAsia="Times New Roman" w:hAnsi="Arial" w:cs="Times New Roman"/>
          <w:sz w:val="24"/>
          <w:szCs w:val="20"/>
        </w:rPr>
        <w:t>.</w:t>
      </w:r>
    </w:p>
    <w:p w:rsidR="000F352D" w:rsidRPr="002143AB" w:rsidRDefault="000F352D" w:rsidP="000F352D">
      <w:pPr>
        <w:spacing w:after="0" w:line="240" w:lineRule="auto"/>
        <w:jc w:val="both"/>
        <w:rPr>
          <w:rFonts w:ascii="Arial" w:eastAsia="Times New Roman" w:hAnsi="Arial" w:cs="Times New Roman"/>
          <w:color w:val="FF0000"/>
          <w:sz w:val="24"/>
          <w:szCs w:val="20"/>
        </w:rPr>
      </w:pPr>
    </w:p>
    <w:p w:rsidR="00844513" w:rsidRDefault="000F352D" w:rsidP="000262B0">
      <w:pPr>
        <w:spacing w:after="0" w:line="240" w:lineRule="auto"/>
        <w:ind w:left="567"/>
        <w:jc w:val="both"/>
        <w:rPr>
          <w:rFonts w:ascii="Arial" w:eastAsia="Times New Roman" w:hAnsi="Arial" w:cs="Times New Roman"/>
          <w:sz w:val="24"/>
          <w:szCs w:val="20"/>
        </w:rPr>
      </w:pPr>
      <w:r w:rsidRPr="00B30FF5">
        <w:rPr>
          <w:rFonts w:ascii="Arial" w:eastAsia="Times New Roman" w:hAnsi="Arial" w:cs="Times New Roman"/>
          <w:b/>
          <w:noProof/>
          <w:sz w:val="24"/>
          <w:szCs w:val="20"/>
          <w:lang w:eastAsia="en-GB"/>
        </w:rPr>
        <mc:AlternateContent>
          <mc:Choice Requires="wps">
            <w:drawing>
              <wp:anchor distT="0" distB="0" distL="114300" distR="114300" simplePos="0" relativeHeight="251678720" behindDoc="0" locked="0" layoutInCell="1" allowOverlap="1" wp14:anchorId="7497E1F3" wp14:editId="01C40EAF">
                <wp:simplePos x="0" y="0"/>
                <wp:positionH relativeFrom="column">
                  <wp:posOffset>2971800</wp:posOffset>
                </wp:positionH>
                <wp:positionV relativeFrom="paragraph">
                  <wp:posOffset>61595</wp:posOffset>
                </wp:positionV>
                <wp:extent cx="2374265" cy="1724025"/>
                <wp:effectExtent l="0" t="0" r="1270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24025"/>
                        </a:xfrm>
                        <a:prstGeom prst="rect">
                          <a:avLst/>
                        </a:prstGeom>
                        <a:solidFill>
                          <a:srgbClr val="FFFFFF"/>
                        </a:solidFill>
                        <a:ln w="9525">
                          <a:solidFill>
                            <a:srgbClr val="000000"/>
                          </a:solidFill>
                          <a:miter lim="800000"/>
                          <a:headEnd/>
                          <a:tailEnd/>
                        </a:ln>
                      </wps:spPr>
                      <wps:txbx>
                        <w:txbxContent>
                          <w:p w:rsidR="00B30FF5" w:rsidRPr="00B30FF5" w:rsidRDefault="000F352D">
                            <w:pPr>
                              <w:rPr>
                                <w:rFonts w:ascii="Arial" w:hAnsi="Arial" w:cs="Arial"/>
                              </w:rPr>
                            </w:pPr>
                            <w:r w:rsidRPr="000F352D">
                              <w:rPr>
                                <w:rFonts w:ascii="Arial" w:hAnsi="Arial" w:cs="Arial"/>
                                <w:b/>
                              </w:rPr>
                              <w:t>Left</w:t>
                            </w:r>
                            <w:r>
                              <w:rPr>
                                <w:rFonts w:ascii="Arial" w:hAnsi="Arial" w:cs="Arial"/>
                              </w:rPr>
                              <w:t xml:space="preserve">: At, </w:t>
                            </w:r>
                            <w:r w:rsidR="00B30FF5" w:rsidRPr="00B30FF5">
                              <w:rPr>
                                <w:rFonts w:ascii="Arial" w:hAnsi="Arial" w:cs="Arial"/>
                              </w:rPr>
                              <w:t>Mill Road Park.</w:t>
                            </w:r>
                            <w:r>
                              <w:rPr>
                                <w:rFonts w:ascii="Arial" w:hAnsi="Arial" w:cs="Arial"/>
                              </w:rPr>
                              <w:t xml:space="preserve"> Earth has been </w:t>
                            </w:r>
                            <w:r w:rsidR="00B30FF5" w:rsidRPr="00B30FF5">
                              <w:rPr>
                                <w:rFonts w:ascii="Arial" w:hAnsi="Arial" w:cs="Arial"/>
                              </w:rPr>
                              <w:t xml:space="preserve">dug out </w:t>
                            </w:r>
                            <w:r>
                              <w:rPr>
                                <w:rFonts w:ascii="Arial" w:hAnsi="Arial" w:cs="Arial"/>
                              </w:rPr>
                              <w:t xml:space="preserve">that is </w:t>
                            </w:r>
                            <w:r w:rsidR="00F70F24">
                              <w:rPr>
                                <w:rFonts w:ascii="Arial" w:hAnsi="Arial" w:cs="Arial"/>
                              </w:rPr>
                              <w:t xml:space="preserve">the </w:t>
                            </w:r>
                            <w:r w:rsidR="00B30FF5" w:rsidRPr="00B30FF5">
                              <w:rPr>
                                <w:rFonts w:ascii="Arial" w:hAnsi="Arial" w:cs="Arial"/>
                              </w:rPr>
                              <w:t xml:space="preserve">supporting mound around </w:t>
                            </w:r>
                            <w:r>
                              <w:rPr>
                                <w:rFonts w:ascii="Arial" w:hAnsi="Arial" w:cs="Arial"/>
                              </w:rPr>
                              <w:t>the s</w:t>
                            </w:r>
                            <w:r w:rsidR="00B30FF5" w:rsidRPr="00B30FF5">
                              <w:rPr>
                                <w:rFonts w:ascii="Arial" w:hAnsi="Arial" w:cs="Arial"/>
                              </w:rPr>
                              <w:t>lide, exposing sharp concrete footings.  Slide has t</w:t>
                            </w:r>
                            <w:r>
                              <w:rPr>
                                <w:rFonts w:ascii="Arial" w:hAnsi="Arial" w:cs="Arial"/>
                              </w:rPr>
                              <w:t>o be fenced off until the</w:t>
                            </w:r>
                            <w:r w:rsidR="00B30FF5" w:rsidRPr="00B30FF5">
                              <w:rPr>
                                <w:rFonts w:ascii="Arial" w:hAnsi="Arial" w:cs="Arial"/>
                              </w:rPr>
                              <w:t xml:space="preserve"> repair can be completed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234pt;margin-top:4.85pt;width:186.95pt;height:135.7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6Jg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">
                <v:textbox>
                  <w:txbxContent>
                    <w:p w:rsidR="00B30FF5" w:rsidRPr="00B30FF5" w:rsidRDefault="000F352D">
                      <w:pPr>
                        <w:rPr>
                          <w:rFonts w:ascii="Arial" w:hAnsi="Arial" w:cs="Arial"/>
                        </w:rPr>
                      </w:pPr>
                      <w:r w:rsidRPr="000F352D">
                        <w:rPr>
                          <w:rFonts w:ascii="Arial" w:hAnsi="Arial" w:cs="Arial"/>
                          <w:b/>
                        </w:rPr>
                        <w:t>Left</w:t>
                      </w:r>
                      <w:r>
                        <w:rPr>
                          <w:rFonts w:ascii="Arial" w:hAnsi="Arial" w:cs="Arial"/>
                        </w:rPr>
                        <w:t xml:space="preserve">: At, </w:t>
                      </w:r>
                      <w:r w:rsidR="00B30FF5" w:rsidRPr="00B30FF5">
                        <w:rPr>
                          <w:rFonts w:ascii="Arial" w:hAnsi="Arial" w:cs="Arial"/>
                        </w:rPr>
                        <w:t>Mill Road Park.</w:t>
                      </w:r>
                      <w:r>
                        <w:rPr>
                          <w:rFonts w:ascii="Arial" w:hAnsi="Arial" w:cs="Arial"/>
                        </w:rPr>
                        <w:t xml:space="preserve"> Earth has been </w:t>
                      </w:r>
                      <w:r w:rsidR="00B30FF5" w:rsidRPr="00B30FF5">
                        <w:rPr>
                          <w:rFonts w:ascii="Arial" w:hAnsi="Arial" w:cs="Arial"/>
                        </w:rPr>
                        <w:t xml:space="preserve">dug out </w:t>
                      </w:r>
                      <w:r>
                        <w:rPr>
                          <w:rFonts w:ascii="Arial" w:hAnsi="Arial" w:cs="Arial"/>
                        </w:rPr>
                        <w:t xml:space="preserve">that is </w:t>
                      </w:r>
                      <w:r w:rsidR="00F70F24">
                        <w:rPr>
                          <w:rFonts w:ascii="Arial" w:hAnsi="Arial" w:cs="Arial"/>
                        </w:rPr>
                        <w:t xml:space="preserve">the </w:t>
                      </w:r>
                      <w:r w:rsidR="00B30FF5" w:rsidRPr="00B30FF5">
                        <w:rPr>
                          <w:rFonts w:ascii="Arial" w:hAnsi="Arial" w:cs="Arial"/>
                        </w:rPr>
                        <w:t xml:space="preserve">supporting mound around </w:t>
                      </w:r>
                      <w:r>
                        <w:rPr>
                          <w:rFonts w:ascii="Arial" w:hAnsi="Arial" w:cs="Arial"/>
                        </w:rPr>
                        <w:t>the s</w:t>
                      </w:r>
                      <w:r w:rsidR="00B30FF5" w:rsidRPr="00B30FF5">
                        <w:rPr>
                          <w:rFonts w:ascii="Arial" w:hAnsi="Arial" w:cs="Arial"/>
                        </w:rPr>
                        <w:t>lide, exposing sharp concrete footings.  Slide has t</w:t>
                      </w:r>
                      <w:r>
                        <w:rPr>
                          <w:rFonts w:ascii="Arial" w:hAnsi="Arial" w:cs="Arial"/>
                        </w:rPr>
                        <w:t>o be fenced off until the</w:t>
                      </w:r>
                      <w:r w:rsidR="00B30FF5" w:rsidRPr="00B30FF5">
                        <w:rPr>
                          <w:rFonts w:ascii="Arial" w:hAnsi="Arial" w:cs="Arial"/>
                        </w:rPr>
                        <w:t xml:space="preserve"> repair can be completed</w:t>
                      </w:r>
                    </w:p>
                  </w:txbxContent>
                </v:textbox>
              </v:shape>
            </w:pict>
          </mc:Fallback>
        </mc:AlternateContent>
      </w:r>
      <w:r w:rsidR="00B30FF5">
        <w:rPr>
          <w:rFonts w:ascii="Arial" w:eastAsia="Times New Roman" w:hAnsi="Arial" w:cs="Times New Roman"/>
          <w:b/>
          <w:noProof/>
          <w:sz w:val="24"/>
          <w:szCs w:val="20"/>
          <w:lang w:eastAsia="en-GB"/>
        </w:rPr>
        <w:drawing>
          <wp:anchor distT="0" distB="0" distL="114300" distR="114300" simplePos="0" relativeHeight="251676672" behindDoc="1" locked="0" layoutInCell="1" allowOverlap="1" wp14:anchorId="0858652B" wp14:editId="422DDD84">
            <wp:simplePos x="0" y="0"/>
            <wp:positionH relativeFrom="column">
              <wp:posOffset>561340</wp:posOffset>
            </wp:positionH>
            <wp:positionV relativeFrom="paragraph">
              <wp:posOffset>59690</wp:posOffset>
            </wp:positionV>
            <wp:extent cx="2298700" cy="1724025"/>
            <wp:effectExtent l="0" t="0" r="6350" b="9525"/>
            <wp:wrapTight wrapText="bothSides">
              <wp:wrapPolygon edited="0">
                <wp:start x="0" y="0"/>
                <wp:lineTo x="0" y="21481"/>
                <wp:lineTo x="21481" y="21481"/>
                <wp:lineTo x="21481" y="0"/>
                <wp:lineTo x="0" y="0"/>
              </wp:wrapPolygon>
            </wp:wrapTight>
            <wp:docPr id="16" name="Picture 16" descr="S:\Land and Buildings\Kettering\Mill Road Park\Soil erosion under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and and Buildings\Kettering\Mill Road Park\Soil erosion under sli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87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F98" w:rsidRDefault="00572F98" w:rsidP="000262B0">
      <w:pPr>
        <w:spacing w:after="0" w:line="240" w:lineRule="auto"/>
        <w:ind w:left="567"/>
        <w:jc w:val="both"/>
        <w:rPr>
          <w:rFonts w:ascii="Arial" w:eastAsia="Times New Roman" w:hAnsi="Arial" w:cs="Times New Roman"/>
          <w:b/>
          <w:sz w:val="24"/>
          <w:szCs w:val="20"/>
        </w:rPr>
      </w:pPr>
    </w:p>
    <w:p w:rsidR="00572F98" w:rsidRDefault="00572F98" w:rsidP="000262B0">
      <w:pPr>
        <w:spacing w:after="0" w:line="240" w:lineRule="auto"/>
        <w:ind w:left="567"/>
        <w:jc w:val="both"/>
        <w:rPr>
          <w:rFonts w:ascii="Arial" w:eastAsia="Times New Roman" w:hAnsi="Arial" w:cs="Times New Roman"/>
          <w:b/>
          <w:sz w:val="24"/>
          <w:szCs w:val="20"/>
        </w:rPr>
      </w:pPr>
    </w:p>
    <w:p w:rsidR="00572F98" w:rsidRDefault="00572F98" w:rsidP="000262B0">
      <w:pPr>
        <w:spacing w:after="0" w:line="240" w:lineRule="auto"/>
        <w:ind w:left="567"/>
        <w:jc w:val="both"/>
        <w:rPr>
          <w:rFonts w:ascii="Arial" w:eastAsia="Times New Roman" w:hAnsi="Arial" w:cs="Times New Roman"/>
          <w:b/>
          <w:sz w:val="24"/>
          <w:szCs w:val="20"/>
        </w:rPr>
      </w:pPr>
    </w:p>
    <w:p w:rsidR="00572F98" w:rsidRDefault="00572F98" w:rsidP="000262B0">
      <w:pPr>
        <w:spacing w:after="0" w:line="240" w:lineRule="auto"/>
        <w:ind w:left="567"/>
        <w:jc w:val="both"/>
        <w:rPr>
          <w:rFonts w:ascii="Arial" w:eastAsia="Times New Roman" w:hAnsi="Arial" w:cs="Times New Roman"/>
          <w:b/>
          <w:sz w:val="24"/>
          <w:szCs w:val="20"/>
        </w:rPr>
      </w:pPr>
    </w:p>
    <w:p w:rsidR="00572F98" w:rsidRDefault="00572F98" w:rsidP="000262B0">
      <w:pPr>
        <w:spacing w:after="0" w:line="240" w:lineRule="auto"/>
        <w:ind w:left="567"/>
        <w:jc w:val="both"/>
        <w:rPr>
          <w:rFonts w:ascii="Arial" w:eastAsia="Times New Roman" w:hAnsi="Arial" w:cs="Times New Roman"/>
          <w:b/>
          <w:sz w:val="24"/>
          <w:szCs w:val="20"/>
        </w:rPr>
      </w:pPr>
    </w:p>
    <w:p w:rsidR="00572F98" w:rsidRDefault="00572F98" w:rsidP="000262B0">
      <w:pPr>
        <w:spacing w:after="0" w:line="240" w:lineRule="auto"/>
        <w:ind w:left="567"/>
        <w:jc w:val="both"/>
        <w:rPr>
          <w:rFonts w:ascii="Arial" w:eastAsia="Times New Roman" w:hAnsi="Arial" w:cs="Times New Roman"/>
          <w:b/>
          <w:sz w:val="24"/>
          <w:szCs w:val="20"/>
        </w:rPr>
      </w:pPr>
    </w:p>
    <w:p w:rsidR="00572F98" w:rsidRDefault="00572F98" w:rsidP="000262B0">
      <w:pPr>
        <w:spacing w:after="0" w:line="240" w:lineRule="auto"/>
        <w:ind w:left="567"/>
        <w:jc w:val="both"/>
        <w:rPr>
          <w:rFonts w:ascii="Arial" w:eastAsia="Times New Roman" w:hAnsi="Arial" w:cs="Times New Roman"/>
          <w:b/>
          <w:sz w:val="24"/>
          <w:szCs w:val="20"/>
        </w:rPr>
      </w:pPr>
    </w:p>
    <w:p w:rsidR="000F352D" w:rsidRDefault="000F352D" w:rsidP="000262B0">
      <w:pPr>
        <w:spacing w:after="0" w:line="240" w:lineRule="auto"/>
        <w:ind w:left="567"/>
        <w:jc w:val="both"/>
        <w:rPr>
          <w:rFonts w:ascii="Arial" w:eastAsia="Times New Roman" w:hAnsi="Arial" w:cs="Times New Roman"/>
          <w:b/>
          <w:sz w:val="24"/>
          <w:szCs w:val="20"/>
        </w:rPr>
      </w:pPr>
    </w:p>
    <w:p w:rsidR="000F352D" w:rsidRDefault="000F352D" w:rsidP="000262B0">
      <w:pPr>
        <w:spacing w:after="0" w:line="240" w:lineRule="auto"/>
        <w:ind w:left="567"/>
        <w:jc w:val="both"/>
        <w:rPr>
          <w:rFonts w:ascii="Arial" w:eastAsia="Times New Roman" w:hAnsi="Arial" w:cs="Times New Roman"/>
          <w:b/>
          <w:sz w:val="24"/>
          <w:szCs w:val="20"/>
        </w:rPr>
      </w:pPr>
    </w:p>
    <w:p w:rsidR="000F352D" w:rsidRDefault="000F352D" w:rsidP="000262B0">
      <w:pPr>
        <w:spacing w:after="0" w:line="240" w:lineRule="auto"/>
        <w:ind w:left="567"/>
        <w:jc w:val="both"/>
        <w:rPr>
          <w:rFonts w:ascii="Arial" w:eastAsia="Times New Roman" w:hAnsi="Arial" w:cs="Times New Roman"/>
          <w:b/>
          <w:sz w:val="24"/>
          <w:szCs w:val="20"/>
        </w:rPr>
      </w:pPr>
    </w:p>
    <w:p w:rsidR="00B30FF5" w:rsidRDefault="00B30FF5" w:rsidP="000262B0">
      <w:pPr>
        <w:spacing w:after="0" w:line="240" w:lineRule="auto"/>
        <w:ind w:left="567"/>
        <w:jc w:val="both"/>
        <w:rPr>
          <w:rFonts w:ascii="Arial" w:eastAsia="Times New Roman" w:hAnsi="Arial" w:cs="Times New Roman"/>
          <w:b/>
          <w:sz w:val="24"/>
          <w:szCs w:val="20"/>
        </w:rPr>
      </w:pPr>
    </w:p>
    <w:p w:rsidR="000917C8" w:rsidRDefault="000917C8" w:rsidP="000262B0">
      <w:pPr>
        <w:spacing w:after="0" w:line="240" w:lineRule="auto"/>
        <w:ind w:left="567"/>
        <w:jc w:val="both"/>
        <w:rPr>
          <w:rFonts w:ascii="Arial" w:eastAsia="Times New Roman" w:hAnsi="Arial" w:cs="Times New Roman"/>
          <w:b/>
          <w:sz w:val="24"/>
          <w:szCs w:val="20"/>
        </w:rPr>
      </w:pPr>
    </w:p>
    <w:p w:rsidR="000917C8" w:rsidRDefault="000917C8" w:rsidP="000262B0">
      <w:pPr>
        <w:spacing w:after="0" w:line="240" w:lineRule="auto"/>
        <w:ind w:left="567"/>
        <w:jc w:val="both"/>
        <w:rPr>
          <w:rFonts w:ascii="Arial" w:eastAsia="Times New Roman" w:hAnsi="Arial" w:cs="Times New Roman"/>
          <w:b/>
          <w:sz w:val="24"/>
          <w:szCs w:val="20"/>
        </w:rPr>
      </w:pPr>
    </w:p>
    <w:p w:rsidR="000917C8" w:rsidRDefault="000917C8" w:rsidP="000262B0">
      <w:pPr>
        <w:spacing w:after="0" w:line="240" w:lineRule="auto"/>
        <w:ind w:left="567"/>
        <w:jc w:val="both"/>
        <w:rPr>
          <w:rFonts w:ascii="Arial" w:eastAsia="Times New Roman" w:hAnsi="Arial" w:cs="Times New Roman"/>
          <w:b/>
          <w:sz w:val="24"/>
          <w:szCs w:val="20"/>
        </w:rPr>
      </w:pPr>
    </w:p>
    <w:p w:rsidR="000917C8" w:rsidRDefault="000917C8" w:rsidP="000262B0">
      <w:pPr>
        <w:spacing w:after="0" w:line="240" w:lineRule="auto"/>
        <w:ind w:left="567"/>
        <w:jc w:val="both"/>
        <w:rPr>
          <w:rFonts w:ascii="Arial" w:eastAsia="Times New Roman" w:hAnsi="Arial" w:cs="Times New Roman"/>
          <w:b/>
          <w:sz w:val="24"/>
          <w:szCs w:val="20"/>
        </w:rPr>
      </w:pPr>
    </w:p>
    <w:p w:rsidR="000917C8" w:rsidRDefault="000917C8" w:rsidP="000262B0">
      <w:pPr>
        <w:spacing w:after="0" w:line="240" w:lineRule="auto"/>
        <w:ind w:left="567"/>
        <w:jc w:val="both"/>
        <w:rPr>
          <w:rFonts w:ascii="Arial" w:eastAsia="Times New Roman" w:hAnsi="Arial" w:cs="Times New Roman"/>
          <w:b/>
          <w:sz w:val="24"/>
          <w:szCs w:val="20"/>
        </w:rPr>
      </w:pPr>
    </w:p>
    <w:p w:rsidR="003B09DB" w:rsidRPr="003B09DB" w:rsidRDefault="003B09DB" w:rsidP="000262B0">
      <w:pPr>
        <w:spacing w:after="0" w:line="240" w:lineRule="auto"/>
        <w:ind w:left="567"/>
        <w:jc w:val="both"/>
        <w:rPr>
          <w:rFonts w:ascii="Arial" w:eastAsia="Times New Roman" w:hAnsi="Arial" w:cs="Times New Roman"/>
          <w:b/>
          <w:sz w:val="24"/>
          <w:szCs w:val="20"/>
        </w:rPr>
      </w:pPr>
      <w:bookmarkStart w:id="0" w:name="_GoBack"/>
      <w:bookmarkEnd w:id="0"/>
      <w:r>
        <w:rPr>
          <w:rFonts w:ascii="Arial" w:eastAsia="Times New Roman" w:hAnsi="Arial" w:cs="Times New Roman"/>
          <w:b/>
          <w:sz w:val="24"/>
          <w:szCs w:val="20"/>
        </w:rPr>
        <w:t>THE COUNCIL’S PLAY STRATEGY</w:t>
      </w:r>
    </w:p>
    <w:p w:rsidR="003B09DB" w:rsidRDefault="003B09DB" w:rsidP="000262B0">
      <w:pPr>
        <w:spacing w:after="0" w:line="240" w:lineRule="auto"/>
        <w:ind w:left="567"/>
        <w:jc w:val="both"/>
        <w:rPr>
          <w:rFonts w:ascii="Arial" w:eastAsia="Times New Roman" w:hAnsi="Arial" w:cs="Times New Roman"/>
          <w:sz w:val="24"/>
          <w:szCs w:val="20"/>
        </w:rPr>
      </w:pPr>
    </w:p>
    <w:p w:rsidR="00CA2E36" w:rsidRPr="003B09DB" w:rsidRDefault="000262B0" w:rsidP="00CA2E36">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The last formal play strategy that existed run from 2007 – 2012. This was developed primarily to support a £200,000 funding application in response to the Big Lottery’s Children’s Play Programme.  At the time the strategy</w:t>
      </w:r>
      <w:r w:rsidR="008913A6">
        <w:rPr>
          <w:rFonts w:ascii="Arial" w:eastAsia="Times New Roman" w:hAnsi="Arial" w:cs="Times New Roman"/>
          <w:sz w:val="24"/>
          <w:szCs w:val="20"/>
        </w:rPr>
        <w:t xml:space="preserve"> set out a number</w:t>
      </w:r>
      <w:r w:rsidR="00F70F24">
        <w:rPr>
          <w:rFonts w:ascii="Arial" w:eastAsia="Times New Roman" w:hAnsi="Arial" w:cs="Times New Roman"/>
          <w:sz w:val="24"/>
          <w:szCs w:val="20"/>
        </w:rPr>
        <w:t xml:space="preserve"> of</w:t>
      </w:r>
      <w:r w:rsidR="008913A6">
        <w:rPr>
          <w:rFonts w:ascii="Arial" w:eastAsia="Times New Roman" w:hAnsi="Arial" w:cs="Times New Roman"/>
          <w:sz w:val="24"/>
          <w:szCs w:val="20"/>
        </w:rPr>
        <w:t xml:space="preserve"> </w:t>
      </w:r>
      <w:r w:rsidR="008913A6">
        <w:rPr>
          <w:rFonts w:ascii="Arial" w:hAnsi="Arial" w:cs="Arial"/>
          <w:sz w:val="24"/>
          <w:szCs w:val="24"/>
        </w:rPr>
        <w:t>aims</w:t>
      </w:r>
      <w:r w:rsidR="00CA2E36" w:rsidRPr="008913A6">
        <w:rPr>
          <w:rFonts w:ascii="Arial" w:hAnsi="Arial" w:cs="Arial"/>
          <w:sz w:val="24"/>
          <w:szCs w:val="24"/>
        </w:rPr>
        <w:t>:</w:t>
      </w:r>
    </w:p>
    <w:p w:rsidR="003B09DB" w:rsidRDefault="003B09DB" w:rsidP="003B09DB">
      <w:pPr>
        <w:spacing w:after="0" w:line="240" w:lineRule="auto"/>
        <w:ind w:left="567"/>
        <w:jc w:val="both"/>
        <w:rPr>
          <w:rFonts w:ascii="Arial" w:eastAsia="Times New Roman" w:hAnsi="Arial" w:cs="Times New Roman"/>
          <w:sz w:val="24"/>
          <w:szCs w:val="20"/>
        </w:rPr>
      </w:pPr>
    </w:p>
    <w:p w:rsidR="00F22463" w:rsidRDefault="003B09DB" w:rsidP="00F22463">
      <w:pPr>
        <w:pStyle w:val="ListParagraph"/>
        <w:numPr>
          <w:ilvl w:val="0"/>
          <w:numId w:val="13"/>
        </w:numPr>
        <w:ind w:left="993" w:hanging="426"/>
        <w:rPr>
          <w:rFonts w:ascii="Arial" w:hAnsi="Arial" w:cs="Arial"/>
          <w:sz w:val="24"/>
          <w:szCs w:val="24"/>
        </w:rPr>
      </w:pPr>
      <w:r w:rsidRPr="008913A6">
        <w:rPr>
          <w:rFonts w:ascii="Arial" w:hAnsi="Arial" w:cs="Arial"/>
          <w:sz w:val="24"/>
          <w:szCs w:val="24"/>
        </w:rPr>
        <w:t>Provide a clear policy statement on adventurous children’s play</w:t>
      </w:r>
    </w:p>
    <w:p w:rsidR="00F22463" w:rsidRDefault="003B09DB" w:rsidP="00F22463">
      <w:pPr>
        <w:pStyle w:val="ListParagraph"/>
        <w:numPr>
          <w:ilvl w:val="0"/>
          <w:numId w:val="13"/>
        </w:numPr>
        <w:ind w:left="993" w:hanging="426"/>
        <w:rPr>
          <w:rFonts w:ascii="Arial" w:hAnsi="Arial" w:cs="Arial"/>
          <w:sz w:val="24"/>
          <w:szCs w:val="24"/>
        </w:rPr>
      </w:pPr>
      <w:r w:rsidRPr="00F22463">
        <w:rPr>
          <w:rFonts w:ascii="Arial" w:hAnsi="Arial" w:cs="Arial"/>
          <w:sz w:val="24"/>
          <w:szCs w:val="24"/>
        </w:rPr>
        <w:t>Provide high quality play spaces</w:t>
      </w:r>
    </w:p>
    <w:p w:rsidR="00F22463" w:rsidRDefault="003B09DB" w:rsidP="00F22463">
      <w:pPr>
        <w:pStyle w:val="ListParagraph"/>
        <w:numPr>
          <w:ilvl w:val="0"/>
          <w:numId w:val="13"/>
        </w:numPr>
        <w:ind w:left="993" w:hanging="426"/>
        <w:rPr>
          <w:rFonts w:ascii="Arial" w:hAnsi="Arial" w:cs="Arial"/>
          <w:sz w:val="24"/>
          <w:szCs w:val="24"/>
        </w:rPr>
      </w:pPr>
      <w:r w:rsidRPr="00F22463">
        <w:rPr>
          <w:rFonts w:ascii="Arial" w:hAnsi="Arial" w:cs="Arial"/>
          <w:sz w:val="24"/>
          <w:szCs w:val="24"/>
        </w:rPr>
        <w:lastRenderedPageBreak/>
        <w:t xml:space="preserve">Improve children’s access to places to play and socialise </w:t>
      </w:r>
    </w:p>
    <w:p w:rsidR="003B09DB" w:rsidRPr="00F22463" w:rsidRDefault="003B09DB" w:rsidP="00F22463">
      <w:pPr>
        <w:pStyle w:val="ListParagraph"/>
        <w:numPr>
          <w:ilvl w:val="0"/>
          <w:numId w:val="13"/>
        </w:numPr>
        <w:ind w:left="993" w:hanging="426"/>
        <w:rPr>
          <w:rFonts w:ascii="Arial" w:hAnsi="Arial" w:cs="Arial"/>
          <w:sz w:val="24"/>
          <w:szCs w:val="24"/>
        </w:rPr>
      </w:pPr>
      <w:r w:rsidRPr="00F22463">
        <w:rPr>
          <w:rFonts w:ascii="Arial" w:hAnsi="Arial" w:cs="Arial"/>
          <w:sz w:val="24"/>
          <w:szCs w:val="24"/>
        </w:rPr>
        <w:t>Sustain play provision over the longer term</w:t>
      </w:r>
    </w:p>
    <w:p w:rsidR="003B09DB" w:rsidRDefault="00F22463" w:rsidP="00CA2E36">
      <w:pPr>
        <w:numPr>
          <w:ilvl w:val="1"/>
          <w:numId w:val="3"/>
        </w:numPr>
        <w:tabs>
          <w:tab w:val="clear" w:pos="36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Currently the Council’s approach to play spaces and outdoor gyms consists of a range of working practices, shaped by best practice guidance, health and safety legislation, other Council policies such as procurement and years of experience in the area.  However, the Council is in the process of developing a new strategy, a draft of which will be reported back to Research and Development Committee in due course</w:t>
      </w:r>
    </w:p>
    <w:p w:rsidR="0085452E" w:rsidRPr="0085452E" w:rsidRDefault="0085452E" w:rsidP="0085452E">
      <w:pPr>
        <w:spacing w:after="0" w:line="240" w:lineRule="auto"/>
        <w:jc w:val="both"/>
        <w:rPr>
          <w:rFonts w:ascii="Arial" w:eastAsia="Times New Roman" w:hAnsi="Arial" w:cs="Times New Roman"/>
          <w:sz w:val="24"/>
          <w:szCs w:val="20"/>
        </w:rPr>
      </w:pPr>
    </w:p>
    <w:p w:rsidR="0085452E" w:rsidRPr="0085452E" w:rsidRDefault="004252E0" w:rsidP="0085452E">
      <w:pPr>
        <w:numPr>
          <w:ilvl w:val="0"/>
          <w:numId w:val="2"/>
        </w:numPr>
        <w:spacing w:after="0" w:line="240" w:lineRule="auto"/>
        <w:ind w:left="567" w:hanging="567"/>
        <w:jc w:val="both"/>
        <w:rPr>
          <w:rFonts w:ascii="Arial" w:eastAsia="Times New Roman" w:hAnsi="Arial" w:cs="Times New Roman"/>
          <w:sz w:val="24"/>
          <w:szCs w:val="20"/>
          <w:u w:val="single"/>
        </w:rPr>
      </w:pPr>
      <w:r>
        <w:rPr>
          <w:rFonts w:ascii="Arial" w:eastAsia="Times New Roman" w:hAnsi="Arial" w:cs="Times New Roman"/>
          <w:b/>
          <w:sz w:val="24"/>
          <w:szCs w:val="20"/>
        </w:rPr>
        <w:tab/>
      </w:r>
      <w:r w:rsidR="0085452E" w:rsidRPr="0085452E">
        <w:rPr>
          <w:rFonts w:ascii="Arial" w:eastAsia="Times New Roman" w:hAnsi="Arial" w:cs="Times New Roman"/>
          <w:b/>
          <w:sz w:val="24"/>
          <w:szCs w:val="20"/>
          <w:u w:val="single"/>
        </w:rPr>
        <w:t>CONSULTATION AND CUSTOMER IMPACT</w:t>
      </w:r>
    </w:p>
    <w:p w:rsidR="0085452E" w:rsidRPr="0085452E" w:rsidRDefault="0085452E" w:rsidP="0085452E">
      <w:pPr>
        <w:spacing w:after="0" w:line="240" w:lineRule="auto"/>
        <w:jc w:val="both"/>
        <w:rPr>
          <w:rFonts w:ascii="Arial" w:eastAsia="Times New Roman" w:hAnsi="Arial" w:cs="Times New Roman"/>
          <w:b/>
          <w:sz w:val="24"/>
          <w:szCs w:val="20"/>
          <w:u w:val="single"/>
        </w:rPr>
      </w:pPr>
    </w:p>
    <w:p w:rsidR="00764FF9" w:rsidRDefault="00764FF9" w:rsidP="004252E0">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3.1</w:t>
      </w:r>
      <w:r>
        <w:rPr>
          <w:rFonts w:ascii="Arial" w:eastAsia="Times New Roman" w:hAnsi="Arial" w:cs="Times New Roman"/>
          <w:sz w:val="24"/>
          <w:szCs w:val="20"/>
        </w:rPr>
        <w:tab/>
        <w:t>Adopting an effective and inclusive approach to communication will be a key objective of the new play strategy. The Council has learned important lessons in relation to how communication has worked well and where it has been less effective and it is important that it adjusts its approach accordingly in the future.</w:t>
      </w:r>
    </w:p>
    <w:p w:rsidR="0085452E" w:rsidRPr="0085452E" w:rsidRDefault="0085452E" w:rsidP="0085452E">
      <w:pPr>
        <w:spacing w:after="0" w:line="240" w:lineRule="auto"/>
        <w:jc w:val="both"/>
        <w:rPr>
          <w:rFonts w:ascii="Arial" w:eastAsia="Times New Roman" w:hAnsi="Arial" w:cs="Times New Roman"/>
          <w:sz w:val="24"/>
          <w:szCs w:val="20"/>
        </w:rPr>
      </w:pPr>
    </w:p>
    <w:p w:rsidR="0085452E" w:rsidRPr="0085452E" w:rsidRDefault="004252E0" w:rsidP="0085452E">
      <w:pPr>
        <w:numPr>
          <w:ilvl w:val="0"/>
          <w:numId w:val="2"/>
        </w:numPr>
        <w:spacing w:after="0" w:line="240" w:lineRule="auto"/>
        <w:ind w:left="567" w:hanging="567"/>
        <w:jc w:val="both"/>
        <w:rPr>
          <w:rFonts w:ascii="Arial" w:eastAsia="Times New Roman" w:hAnsi="Arial" w:cs="Times New Roman"/>
          <w:sz w:val="24"/>
          <w:szCs w:val="20"/>
          <w:u w:val="single"/>
        </w:rPr>
      </w:pPr>
      <w:r>
        <w:rPr>
          <w:rFonts w:ascii="Arial" w:eastAsia="Times New Roman" w:hAnsi="Arial" w:cs="Times New Roman"/>
          <w:b/>
          <w:sz w:val="24"/>
          <w:szCs w:val="20"/>
        </w:rPr>
        <w:tab/>
      </w:r>
      <w:r w:rsidR="0085452E" w:rsidRPr="0085452E">
        <w:rPr>
          <w:rFonts w:ascii="Arial" w:eastAsia="Times New Roman" w:hAnsi="Arial" w:cs="Times New Roman"/>
          <w:b/>
          <w:sz w:val="24"/>
          <w:szCs w:val="20"/>
          <w:u w:val="single"/>
        </w:rPr>
        <w:t>POLICY IMPLICATIONS</w:t>
      </w:r>
    </w:p>
    <w:p w:rsidR="0085452E" w:rsidRPr="0085452E" w:rsidRDefault="0085452E" w:rsidP="0085452E">
      <w:pPr>
        <w:spacing w:after="0" w:line="240" w:lineRule="auto"/>
        <w:jc w:val="both"/>
        <w:rPr>
          <w:rFonts w:ascii="Arial" w:eastAsia="Times New Roman" w:hAnsi="Arial" w:cs="Times New Roman"/>
          <w:b/>
          <w:sz w:val="24"/>
          <w:szCs w:val="20"/>
          <w:u w:val="single"/>
        </w:rPr>
      </w:pPr>
    </w:p>
    <w:p w:rsidR="0085452E" w:rsidRPr="0085452E" w:rsidRDefault="004252E0" w:rsidP="00323242">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4.1</w:t>
      </w:r>
      <w:r>
        <w:rPr>
          <w:rFonts w:ascii="Arial" w:eastAsia="Times New Roman" w:hAnsi="Arial" w:cs="Times New Roman"/>
          <w:sz w:val="24"/>
          <w:szCs w:val="20"/>
        </w:rPr>
        <w:tab/>
      </w:r>
      <w:r w:rsidR="00323242">
        <w:rPr>
          <w:rFonts w:ascii="Arial" w:eastAsia="Times New Roman" w:hAnsi="Arial" w:cs="Times New Roman"/>
          <w:sz w:val="24"/>
          <w:szCs w:val="20"/>
        </w:rPr>
        <w:t>The play strategy, when developed, will play an important role in directing the future activity of the Council and where possible, its partners.</w:t>
      </w:r>
    </w:p>
    <w:p w:rsidR="0085452E" w:rsidRPr="0085452E" w:rsidRDefault="0085452E" w:rsidP="0085452E">
      <w:pPr>
        <w:spacing w:after="0" w:line="240" w:lineRule="auto"/>
        <w:jc w:val="both"/>
        <w:rPr>
          <w:rFonts w:ascii="Arial" w:eastAsia="Times New Roman" w:hAnsi="Arial" w:cs="Times New Roman"/>
          <w:b/>
          <w:sz w:val="24"/>
          <w:szCs w:val="20"/>
          <w:u w:val="single"/>
        </w:rPr>
      </w:pPr>
    </w:p>
    <w:p w:rsidR="0085452E" w:rsidRPr="0085452E" w:rsidRDefault="004252E0" w:rsidP="0085452E">
      <w:pPr>
        <w:numPr>
          <w:ilvl w:val="0"/>
          <w:numId w:val="2"/>
        </w:numPr>
        <w:spacing w:after="0" w:line="240" w:lineRule="auto"/>
        <w:ind w:left="567" w:hanging="567"/>
        <w:jc w:val="both"/>
        <w:rPr>
          <w:rFonts w:ascii="Arial" w:eastAsia="Times New Roman" w:hAnsi="Arial" w:cs="Times New Roman"/>
          <w:b/>
          <w:sz w:val="24"/>
          <w:szCs w:val="20"/>
          <w:u w:val="single"/>
        </w:rPr>
      </w:pPr>
      <w:r>
        <w:rPr>
          <w:rFonts w:ascii="Arial" w:eastAsia="Times New Roman" w:hAnsi="Arial" w:cs="Times New Roman"/>
          <w:b/>
          <w:sz w:val="24"/>
          <w:szCs w:val="20"/>
        </w:rPr>
        <w:tab/>
      </w:r>
      <w:r w:rsidR="0085452E" w:rsidRPr="0085452E">
        <w:rPr>
          <w:rFonts w:ascii="Arial" w:eastAsia="Times New Roman" w:hAnsi="Arial" w:cs="Times New Roman"/>
          <w:b/>
          <w:sz w:val="24"/>
          <w:szCs w:val="20"/>
          <w:u w:val="single"/>
        </w:rPr>
        <w:t>HUMAN RESOURCES AND FINANCIAL RESOURCE IMPLICATIONS</w:t>
      </w:r>
    </w:p>
    <w:p w:rsidR="004252E0" w:rsidRDefault="004252E0" w:rsidP="003D7769">
      <w:pPr>
        <w:spacing w:after="0" w:line="240" w:lineRule="auto"/>
        <w:ind w:left="567"/>
        <w:jc w:val="both"/>
        <w:rPr>
          <w:rFonts w:ascii="Arial" w:eastAsia="Times New Roman" w:hAnsi="Arial" w:cs="Times New Roman"/>
          <w:sz w:val="24"/>
          <w:szCs w:val="20"/>
        </w:rPr>
      </w:pPr>
    </w:p>
    <w:p w:rsidR="0085452E" w:rsidRPr="0085452E" w:rsidRDefault="00653351" w:rsidP="004252E0">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 xml:space="preserve">5.1 </w:t>
      </w:r>
      <w:r w:rsidR="004252E0">
        <w:rPr>
          <w:rFonts w:ascii="Arial" w:eastAsia="Times New Roman" w:hAnsi="Arial" w:cs="Times New Roman"/>
          <w:sz w:val="24"/>
          <w:szCs w:val="20"/>
        </w:rPr>
        <w:tab/>
      </w:r>
      <w:r w:rsidR="00D175F6">
        <w:rPr>
          <w:rFonts w:ascii="Arial" w:eastAsia="Times New Roman" w:hAnsi="Arial" w:cs="Times New Roman"/>
          <w:sz w:val="24"/>
          <w:szCs w:val="20"/>
        </w:rPr>
        <w:t xml:space="preserve">As stated earlier in this report, the Council has limited financial and people resources and therefore has to remain realistic as to its ambitions in relation to the provision of services relating to leisure, culture, sport and play.  As a result, it is important that the Council prioritises its resources carefully, ensuring that equipment remains safe and fit for purpose and that external funding is attracted wherever possible to help delivery new schemes and projects in the future. </w:t>
      </w:r>
    </w:p>
    <w:p w:rsidR="0085452E" w:rsidRPr="0085452E" w:rsidRDefault="0085452E" w:rsidP="0085452E">
      <w:pPr>
        <w:spacing w:after="0" w:line="240" w:lineRule="auto"/>
        <w:jc w:val="both"/>
        <w:rPr>
          <w:rFonts w:ascii="Arial" w:eastAsia="Times New Roman" w:hAnsi="Arial" w:cs="Times New Roman"/>
          <w:sz w:val="20"/>
          <w:szCs w:val="20"/>
          <w:u w:val="single"/>
        </w:rPr>
      </w:pPr>
    </w:p>
    <w:p w:rsidR="0085452E" w:rsidRPr="0085452E" w:rsidRDefault="004252E0" w:rsidP="0085452E">
      <w:pPr>
        <w:numPr>
          <w:ilvl w:val="0"/>
          <w:numId w:val="2"/>
        </w:numPr>
        <w:spacing w:after="0" w:line="240" w:lineRule="auto"/>
        <w:ind w:left="567" w:hanging="567"/>
        <w:jc w:val="both"/>
        <w:rPr>
          <w:rFonts w:ascii="Arial" w:eastAsia="Times New Roman" w:hAnsi="Arial" w:cs="Times New Roman"/>
          <w:sz w:val="24"/>
          <w:szCs w:val="20"/>
          <w:u w:val="single"/>
        </w:rPr>
      </w:pPr>
      <w:r>
        <w:rPr>
          <w:rFonts w:ascii="Arial" w:eastAsia="Times New Roman" w:hAnsi="Arial" w:cs="Times New Roman"/>
          <w:b/>
          <w:sz w:val="24"/>
          <w:szCs w:val="20"/>
        </w:rPr>
        <w:tab/>
      </w:r>
      <w:r w:rsidR="0085452E" w:rsidRPr="0085452E">
        <w:rPr>
          <w:rFonts w:ascii="Arial" w:eastAsia="Times New Roman" w:hAnsi="Arial" w:cs="Times New Roman"/>
          <w:b/>
          <w:sz w:val="24"/>
          <w:szCs w:val="20"/>
          <w:u w:val="single"/>
        </w:rPr>
        <w:t>LEGAL IMPLICATIONS</w:t>
      </w:r>
    </w:p>
    <w:p w:rsidR="0085452E" w:rsidRPr="0085452E" w:rsidRDefault="0085452E" w:rsidP="0085452E">
      <w:pPr>
        <w:spacing w:after="0" w:line="240" w:lineRule="auto"/>
        <w:ind w:left="426"/>
        <w:jc w:val="both"/>
        <w:rPr>
          <w:rFonts w:ascii="Arial" w:eastAsia="Times New Roman" w:hAnsi="Arial" w:cs="Times New Roman"/>
          <w:sz w:val="24"/>
          <w:szCs w:val="20"/>
        </w:rPr>
      </w:pPr>
    </w:p>
    <w:p w:rsidR="00F70F24" w:rsidRDefault="00653351" w:rsidP="004252E0">
      <w:pPr>
        <w:tabs>
          <w:tab w:val="num" w:pos="720"/>
        </w:tabs>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sz w:val="24"/>
          <w:szCs w:val="20"/>
        </w:rPr>
        <w:t>6</w:t>
      </w:r>
      <w:r w:rsidR="004252E0">
        <w:rPr>
          <w:rFonts w:ascii="Arial" w:eastAsia="Times New Roman" w:hAnsi="Arial" w:cs="Times New Roman"/>
          <w:sz w:val="24"/>
          <w:szCs w:val="20"/>
        </w:rPr>
        <w:t>.1</w:t>
      </w:r>
      <w:r>
        <w:rPr>
          <w:rFonts w:ascii="Arial" w:eastAsia="Times New Roman" w:hAnsi="Arial" w:cs="Times New Roman"/>
          <w:sz w:val="24"/>
          <w:szCs w:val="20"/>
        </w:rPr>
        <w:t xml:space="preserve"> </w:t>
      </w:r>
      <w:r w:rsidR="004252E0">
        <w:rPr>
          <w:rFonts w:ascii="Arial" w:eastAsia="Times New Roman" w:hAnsi="Arial" w:cs="Times New Roman"/>
          <w:sz w:val="24"/>
          <w:szCs w:val="20"/>
        </w:rPr>
        <w:tab/>
      </w:r>
      <w:r w:rsidR="0085452E" w:rsidRPr="0085452E">
        <w:rPr>
          <w:rFonts w:ascii="Arial" w:eastAsia="Times New Roman" w:hAnsi="Arial" w:cs="Times New Roman"/>
          <w:sz w:val="24"/>
          <w:szCs w:val="20"/>
        </w:rPr>
        <w:t>None at this stage</w:t>
      </w:r>
      <w:r w:rsidR="001C4BF9">
        <w:rPr>
          <w:rFonts w:ascii="Arial" w:eastAsia="Times New Roman" w:hAnsi="Arial" w:cs="Times New Roman"/>
          <w:sz w:val="24"/>
          <w:szCs w:val="20"/>
        </w:rPr>
        <w:t>. However, the Council’s work on installing and maintaining play areas, outdoor gyms and equipment is guided by the Council’s internal procurement procedures, health and safety legislation and in many cases, the requirements of funders that are set out in contracts.</w:t>
      </w:r>
    </w:p>
    <w:p w:rsidR="00F70F24" w:rsidRDefault="00F70F24" w:rsidP="0085452E">
      <w:pPr>
        <w:spacing w:after="0" w:line="240" w:lineRule="auto"/>
        <w:ind w:left="567" w:hanging="567"/>
        <w:jc w:val="both"/>
        <w:rPr>
          <w:rFonts w:ascii="Arial" w:eastAsia="Times New Roman" w:hAnsi="Arial" w:cs="Times New Roman"/>
          <w:sz w:val="24"/>
          <w:szCs w:val="20"/>
        </w:rPr>
      </w:pPr>
    </w:p>
    <w:p w:rsidR="0085452E" w:rsidRPr="0085452E" w:rsidRDefault="0085452E" w:rsidP="0085452E">
      <w:pPr>
        <w:spacing w:after="0" w:line="240" w:lineRule="auto"/>
        <w:ind w:left="567" w:hanging="567"/>
        <w:jc w:val="both"/>
        <w:rPr>
          <w:rFonts w:ascii="Arial" w:eastAsia="Times New Roman" w:hAnsi="Arial" w:cs="Times New Roman"/>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60288" behindDoc="0" locked="0" layoutInCell="1" allowOverlap="1" wp14:anchorId="1ED5E77C" wp14:editId="0F1E47FB">
                <wp:simplePos x="0" y="0"/>
                <wp:positionH relativeFrom="column">
                  <wp:posOffset>-114300</wp:posOffset>
                </wp:positionH>
                <wp:positionV relativeFrom="paragraph">
                  <wp:posOffset>113031</wp:posOffset>
                </wp:positionV>
                <wp:extent cx="5966460" cy="9715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971550"/>
                        </a:xfrm>
                        <a:prstGeom prst="rect">
                          <a:avLst/>
                        </a:prstGeom>
                        <a:solidFill>
                          <a:srgbClr val="FFFFFF"/>
                        </a:solidFill>
                        <a:ln w="9525">
                          <a:solidFill>
                            <a:srgbClr val="000000"/>
                          </a:solidFill>
                          <a:miter lim="800000"/>
                          <a:headEnd/>
                          <a:tailEnd/>
                        </a:ln>
                      </wps:spPr>
                      <wps:txbx>
                        <w:txbxContent>
                          <w:p w:rsidR="0085452E" w:rsidRPr="0085452E" w:rsidRDefault="0085452E" w:rsidP="0085452E">
                            <w:pPr>
                              <w:ind w:left="567" w:hanging="567"/>
                              <w:jc w:val="both"/>
                              <w:rPr>
                                <w:rFonts w:ascii="Arial" w:hAnsi="Arial" w:cs="Arial"/>
                                <w:sz w:val="24"/>
                              </w:rPr>
                            </w:pPr>
                            <w:r w:rsidRPr="0085452E">
                              <w:rPr>
                                <w:rFonts w:ascii="Arial" w:hAnsi="Arial" w:cs="Arial"/>
                                <w:b/>
                                <w:sz w:val="24"/>
                              </w:rPr>
                              <w:t xml:space="preserve">7.    </w:t>
                            </w:r>
                            <w:r w:rsidRPr="0085452E">
                              <w:rPr>
                                <w:rFonts w:ascii="Arial" w:hAnsi="Arial" w:cs="Arial"/>
                                <w:b/>
                                <w:sz w:val="24"/>
                              </w:rPr>
                              <w:tab/>
                            </w:r>
                            <w:r w:rsidRPr="0085452E">
                              <w:rPr>
                                <w:rFonts w:ascii="Arial" w:hAnsi="Arial" w:cs="Arial"/>
                                <w:b/>
                                <w:sz w:val="24"/>
                                <w:u w:val="single"/>
                              </w:rPr>
                              <w:t>RECOMMENDATION</w:t>
                            </w:r>
                          </w:p>
                          <w:p w:rsidR="0085452E" w:rsidRPr="0085452E" w:rsidRDefault="004D79BD" w:rsidP="0085452E">
                            <w:pPr>
                              <w:tabs>
                                <w:tab w:val="num" w:pos="1418"/>
                              </w:tabs>
                              <w:ind w:left="567"/>
                              <w:jc w:val="both"/>
                              <w:rPr>
                                <w:rFonts w:ascii="Arial" w:hAnsi="Arial" w:cs="Arial"/>
                                <w:sz w:val="24"/>
                              </w:rPr>
                            </w:pPr>
                            <w:r>
                              <w:rPr>
                                <w:rFonts w:ascii="Arial" w:hAnsi="Arial" w:cs="Arial"/>
                                <w:sz w:val="24"/>
                              </w:rPr>
                              <w:t xml:space="preserve">That </w:t>
                            </w:r>
                            <w:r w:rsidR="00354C5E">
                              <w:rPr>
                                <w:rFonts w:ascii="Arial" w:hAnsi="Arial" w:cs="Arial"/>
                                <w:sz w:val="24"/>
                              </w:rPr>
                              <w:t>the Committee</w:t>
                            </w:r>
                            <w:r>
                              <w:rPr>
                                <w:rFonts w:ascii="Arial" w:hAnsi="Arial" w:cs="Arial"/>
                                <w:sz w:val="24"/>
                              </w:rPr>
                              <w:t xml:space="preserve"> identify areas for future consideration </w:t>
                            </w:r>
                            <w:r w:rsidR="00354C5E">
                              <w:rPr>
                                <w:rFonts w:ascii="Arial" w:hAnsi="Arial" w:cs="Arial"/>
                                <w:sz w:val="24"/>
                              </w:rPr>
                              <w:t>and potential</w:t>
                            </w:r>
                            <w:r>
                              <w:rPr>
                                <w:rFonts w:ascii="Arial" w:hAnsi="Arial" w:cs="Arial"/>
                                <w:sz w:val="24"/>
                              </w:rPr>
                              <w:t xml:space="preserve"> inclusion within the draft play strategy.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pt;margin-top:8.9pt;width:469.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">
                <v:textbox>
                  <w:txbxContent>
                    <w:p w:rsidR="0085452E" w:rsidRPr="0085452E" w:rsidRDefault="0085452E" w:rsidP="0085452E">
                      <w:pPr>
                        <w:ind w:left="567" w:hanging="567"/>
                        <w:jc w:val="both"/>
                        <w:rPr>
                          <w:rFonts w:ascii="Arial" w:hAnsi="Arial" w:cs="Arial"/>
                          <w:sz w:val="24"/>
                        </w:rPr>
                      </w:pPr>
                      <w:r w:rsidRPr="0085452E">
                        <w:rPr>
                          <w:rFonts w:ascii="Arial" w:hAnsi="Arial" w:cs="Arial"/>
                          <w:b/>
                          <w:sz w:val="24"/>
                        </w:rPr>
                        <w:t xml:space="preserve">7.    </w:t>
                      </w:r>
                      <w:r w:rsidRPr="0085452E">
                        <w:rPr>
                          <w:rFonts w:ascii="Arial" w:hAnsi="Arial" w:cs="Arial"/>
                          <w:b/>
                          <w:sz w:val="24"/>
                        </w:rPr>
                        <w:tab/>
                      </w:r>
                      <w:r w:rsidRPr="0085452E">
                        <w:rPr>
                          <w:rFonts w:ascii="Arial" w:hAnsi="Arial" w:cs="Arial"/>
                          <w:b/>
                          <w:sz w:val="24"/>
                          <w:u w:val="single"/>
                        </w:rPr>
                        <w:t>RECOMMENDATION</w:t>
                      </w:r>
                    </w:p>
                    <w:p w:rsidR="0085452E" w:rsidRPr="0085452E" w:rsidRDefault="004D79BD" w:rsidP="0085452E">
                      <w:pPr>
                        <w:tabs>
                          <w:tab w:val="num" w:pos="1418"/>
                        </w:tabs>
                        <w:ind w:left="567"/>
                        <w:jc w:val="both"/>
                        <w:rPr>
                          <w:rFonts w:ascii="Arial" w:hAnsi="Arial" w:cs="Arial"/>
                          <w:sz w:val="24"/>
                        </w:rPr>
                      </w:pPr>
                      <w:r>
                        <w:rPr>
                          <w:rFonts w:ascii="Arial" w:hAnsi="Arial" w:cs="Arial"/>
                          <w:sz w:val="24"/>
                        </w:rPr>
                        <w:t xml:space="preserve">That </w:t>
                      </w:r>
                      <w:r w:rsidR="00354C5E">
                        <w:rPr>
                          <w:rFonts w:ascii="Arial" w:hAnsi="Arial" w:cs="Arial"/>
                          <w:sz w:val="24"/>
                        </w:rPr>
                        <w:t>the Committee</w:t>
                      </w:r>
                      <w:r>
                        <w:rPr>
                          <w:rFonts w:ascii="Arial" w:hAnsi="Arial" w:cs="Arial"/>
                          <w:sz w:val="24"/>
                        </w:rPr>
                        <w:t xml:space="preserve"> identify areas for future consideration </w:t>
                      </w:r>
                      <w:r w:rsidR="00354C5E">
                        <w:rPr>
                          <w:rFonts w:ascii="Arial" w:hAnsi="Arial" w:cs="Arial"/>
                          <w:sz w:val="24"/>
                        </w:rPr>
                        <w:t>and potential</w:t>
                      </w:r>
                      <w:r>
                        <w:rPr>
                          <w:rFonts w:ascii="Arial" w:hAnsi="Arial" w:cs="Arial"/>
                          <w:sz w:val="24"/>
                        </w:rPr>
                        <w:t xml:space="preserve"> inclusion within the draft play strategy. </w:t>
                      </w:r>
                    </w:p>
                  </w:txbxContent>
                </v:textbox>
              </v:shape>
            </w:pict>
          </mc:Fallback>
        </mc:AlternateContent>
      </w:r>
    </w:p>
    <w:p w:rsidR="0085452E" w:rsidRPr="0085452E" w:rsidRDefault="0085452E" w:rsidP="0085452E">
      <w:pPr>
        <w:spacing w:after="0" w:line="240" w:lineRule="auto"/>
        <w:ind w:left="567" w:hanging="567"/>
        <w:jc w:val="both"/>
        <w:rPr>
          <w:rFonts w:ascii="Arial" w:eastAsia="Times New Roman" w:hAnsi="Arial" w:cs="Times New Roman"/>
          <w:sz w:val="24"/>
          <w:szCs w:val="20"/>
          <w:u w:val="single"/>
        </w:rPr>
      </w:pPr>
      <w:r w:rsidRPr="0085452E">
        <w:rPr>
          <w:rFonts w:ascii="Arial" w:eastAsia="Times New Roman" w:hAnsi="Arial" w:cs="Times New Roman"/>
          <w:sz w:val="24"/>
          <w:szCs w:val="20"/>
        </w:rPr>
        <w:tab/>
      </w:r>
    </w:p>
    <w:p w:rsidR="0085452E" w:rsidRPr="0085452E" w:rsidRDefault="0085452E" w:rsidP="0085452E">
      <w:pPr>
        <w:spacing w:after="0" w:line="240" w:lineRule="auto"/>
        <w:ind w:left="567" w:hanging="567"/>
        <w:jc w:val="both"/>
        <w:rPr>
          <w:rFonts w:ascii="Arial" w:eastAsia="Times New Roman" w:hAnsi="Arial" w:cs="Times New Roman"/>
          <w:sz w:val="24"/>
          <w:szCs w:val="20"/>
        </w:rPr>
      </w:pPr>
      <w:r w:rsidRPr="0085452E">
        <w:rPr>
          <w:rFonts w:ascii="Arial" w:eastAsia="Times New Roman" w:hAnsi="Arial" w:cs="Times New Roman"/>
          <w:sz w:val="24"/>
          <w:szCs w:val="20"/>
        </w:rPr>
        <w:tab/>
      </w:r>
    </w:p>
    <w:p w:rsidR="0085452E" w:rsidRPr="0085452E" w:rsidRDefault="0085452E" w:rsidP="0085452E">
      <w:pPr>
        <w:spacing w:after="0" w:line="240" w:lineRule="auto"/>
        <w:ind w:left="567" w:hanging="567"/>
        <w:jc w:val="both"/>
        <w:rPr>
          <w:rFonts w:ascii="Arial" w:eastAsia="Times New Roman" w:hAnsi="Arial" w:cs="Times New Roman"/>
          <w:sz w:val="24"/>
          <w:szCs w:val="20"/>
        </w:rPr>
      </w:pPr>
    </w:p>
    <w:p w:rsidR="0085452E" w:rsidRPr="0085452E" w:rsidRDefault="0085452E" w:rsidP="0085452E">
      <w:pPr>
        <w:tabs>
          <w:tab w:val="left" w:pos="5670"/>
        </w:tabs>
        <w:spacing w:after="0" w:line="240" w:lineRule="auto"/>
        <w:jc w:val="both"/>
        <w:rPr>
          <w:rFonts w:ascii="Arial" w:eastAsia="Times New Roman" w:hAnsi="Arial" w:cs="Times New Roman"/>
          <w:b/>
          <w:sz w:val="24"/>
          <w:szCs w:val="20"/>
          <w:u w:val="single"/>
        </w:rPr>
      </w:pPr>
    </w:p>
    <w:p w:rsidR="0085452E" w:rsidRPr="0085452E" w:rsidRDefault="0085452E" w:rsidP="0085452E">
      <w:pPr>
        <w:tabs>
          <w:tab w:val="left" w:pos="5670"/>
        </w:tabs>
        <w:spacing w:after="0" w:line="240" w:lineRule="auto"/>
        <w:jc w:val="both"/>
        <w:rPr>
          <w:rFonts w:ascii="Arial" w:eastAsia="Times New Roman" w:hAnsi="Arial" w:cs="Times New Roman"/>
          <w:b/>
          <w:sz w:val="24"/>
          <w:szCs w:val="20"/>
          <w:u w:val="single"/>
        </w:rPr>
      </w:pPr>
    </w:p>
    <w:p w:rsidR="0085452E" w:rsidRDefault="0085452E" w:rsidP="0085452E">
      <w:pPr>
        <w:tabs>
          <w:tab w:val="left" w:pos="5670"/>
        </w:tabs>
        <w:spacing w:after="0" w:line="240" w:lineRule="auto"/>
        <w:jc w:val="both"/>
        <w:rPr>
          <w:rFonts w:ascii="Arial" w:eastAsia="Times New Roman" w:hAnsi="Arial" w:cs="Times New Roman"/>
          <w:b/>
          <w:sz w:val="24"/>
          <w:szCs w:val="20"/>
          <w:u w:val="single"/>
        </w:rPr>
      </w:pPr>
    </w:p>
    <w:p w:rsidR="0085452E" w:rsidRDefault="0085452E" w:rsidP="0085452E">
      <w:pPr>
        <w:tabs>
          <w:tab w:val="left" w:pos="5670"/>
        </w:tabs>
        <w:spacing w:after="0" w:line="240" w:lineRule="auto"/>
        <w:jc w:val="both"/>
        <w:rPr>
          <w:rFonts w:ascii="Arial" w:eastAsia="Times New Roman" w:hAnsi="Arial" w:cs="Times New Roman"/>
          <w:b/>
          <w:sz w:val="24"/>
          <w:szCs w:val="20"/>
          <w:u w:val="single"/>
        </w:rPr>
      </w:pPr>
    </w:p>
    <w:p w:rsidR="0085452E" w:rsidRPr="0085452E" w:rsidRDefault="0085452E" w:rsidP="0085452E">
      <w:pPr>
        <w:tabs>
          <w:tab w:val="left" w:pos="5670"/>
        </w:tabs>
        <w:spacing w:after="0" w:line="240" w:lineRule="auto"/>
        <w:jc w:val="both"/>
        <w:rPr>
          <w:rFonts w:ascii="Arial" w:eastAsia="Times New Roman" w:hAnsi="Arial" w:cs="Times New Roman"/>
          <w:b/>
          <w:sz w:val="24"/>
          <w:szCs w:val="20"/>
          <w:u w:val="single"/>
        </w:rPr>
      </w:pPr>
    </w:p>
    <w:p w:rsidR="0085452E" w:rsidRPr="0085452E" w:rsidRDefault="0085452E" w:rsidP="0085452E">
      <w:pPr>
        <w:tabs>
          <w:tab w:val="left" w:pos="5670"/>
        </w:tabs>
        <w:spacing w:after="0" w:line="240" w:lineRule="auto"/>
        <w:jc w:val="both"/>
        <w:rPr>
          <w:rFonts w:ascii="Arial" w:eastAsia="Times New Roman" w:hAnsi="Arial" w:cs="Times New Roman"/>
          <w:sz w:val="24"/>
          <w:szCs w:val="20"/>
        </w:rPr>
      </w:pPr>
      <w:r w:rsidRPr="0085452E">
        <w:rPr>
          <w:rFonts w:ascii="Arial" w:eastAsia="Times New Roman" w:hAnsi="Arial" w:cs="Times New Roman"/>
          <w:b/>
          <w:sz w:val="24"/>
          <w:szCs w:val="20"/>
          <w:u w:val="single"/>
        </w:rPr>
        <w:tab/>
      </w:r>
      <w:r w:rsidRPr="0085452E">
        <w:rPr>
          <w:rFonts w:ascii="Arial" w:eastAsia="Times New Roman" w:hAnsi="Arial" w:cs="Times New Roman"/>
          <w:b/>
          <w:sz w:val="24"/>
          <w:szCs w:val="20"/>
          <w:u w:val="single"/>
        </w:rPr>
        <w:tab/>
      </w:r>
      <w:r w:rsidRPr="0085452E">
        <w:rPr>
          <w:rFonts w:ascii="Arial" w:eastAsia="Times New Roman" w:hAnsi="Arial" w:cs="Times New Roman"/>
          <w:b/>
          <w:sz w:val="24"/>
          <w:szCs w:val="20"/>
          <w:u w:val="single"/>
        </w:rPr>
        <w:tab/>
      </w:r>
      <w:r w:rsidRPr="0085452E">
        <w:rPr>
          <w:rFonts w:ascii="Arial" w:eastAsia="Times New Roman" w:hAnsi="Arial" w:cs="Times New Roman"/>
          <w:b/>
          <w:sz w:val="24"/>
          <w:szCs w:val="20"/>
          <w:u w:val="single"/>
        </w:rPr>
        <w:tab/>
      </w:r>
      <w:r w:rsidRPr="0085452E">
        <w:rPr>
          <w:rFonts w:ascii="Arial" w:eastAsia="Times New Roman" w:hAnsi="Arial" w:cs="Times New Roman"/>
          <w:b/>
          <w:sz w:val="24"/>
          <w:szCs w:val="20"/>
          <w:u w:val="single"/>
        </w:rPr>
        <w:tab/>
      </w:r>
      <w:r w:rsidRPr="0085452E">
        <w:rPr>
          <w:rFonts w:ascii="Arial" w:eastAsia="Times New Roman" w:hAnsi="Arial" w:cs="Times New Roman"/>
          <w:b/>
          <w:sz w:val="24"/>
          <w:szCs w:val="20"/>
          <w:u w:val="single"/>
        </w:rPr>
        <w:tab/>
      </w:r>
    </w:p>
    <w:p w:rsidR="0085452E" w:rsidRPr="0085452E" w:rsidRDefault="0085452E" w:rsidP="0085452E">
      <w:pPr>
        <w:tabs>
          <w:tab w:val="left" w:pos="5670"/>
        </w:tabs>
        <w:spacing w:after="0" w:line="240" w:lineRule="auto"/>
        <w:jc w:val="both"/>
        <w:rPr>
          <w:rFonts w:ascii="Arial" w:eastAsia="Times New Roman" w:hAnsi="Arial" w:cs="Times New Roman"/>
          <w:sz w:val="24"/>
          <w:szCs w:val="20"/>
        </w:rPr>
      </w:pPr>
    </w:p>
    <w:p w:rsidR="0085452E" w:rsidRPr="0085452E" w:rsidRDefault="0085452E" w:rsidP="0085452E">
      <w:pPr>
        <w:tabs>
          <w:tab w:val="left" w:pos="5670"/>
        </w:tabs>
        <w:spacing w:after="0" w:line="240" w:lineRule="auto"/>
        <w:jc w:val="both"/>
        <w:rPr>
          <w:rFonts w:ascii="Arial" w:eastAsia="Times New Roman" w:hAnsi="Arial" w:cs="Times New Roman"/>
          <w:sz w:val="24"/>
          <w:szCs w:val="20"/>
        </w:rPr>
      </w:pPr>
      <w:r w:rsidRPr="0085452E">
        <w:rPr>
          <w:rFonts w:ascii="Arial" w:eastAsia="Times New Roman" w:hAnsi="Arial" w:cs="Times New Roman"/>
          <w:sz w:val="24"/>
          <w:szCs w:val="20"/>
          <w:u w:val="single"/>
        </w:rPr>
        <w:t>Background Papers</w:t>
      </w:r>
      <w:r w:rsidRPr="0085452E">
        <w:rPr>
          <w:rFonts w:ascii="Arial" w:eastAsia="Times New Roman" w:hAnsi="Arial" w:cs="Times New Roman"/>
          <w:sz w:val="24"/>
          <w:szCs w:val="20"/>
        </w:rPr>
        <w:t>:</w:t>
      </w:r>
      <w:r w:rsidRPr="0085452E">
        <w:rPr>
          <w:rFonts w:ascii="Arial" w:eastAsia="Times New Roman" w:hAnsi="Arial" w:cs="Times New Roman"/>
          <w:sz w:val="24"/>
          <w:szCs w:val="20"/>
        </w:rPr>
        <w:tab/>
      </w:r>
      <w:r w:rsidRPr="0085452E">
        <w:rPr>
          <w:rFonts w:ascii="Arial" w:eastAsia="Times New Roman" w:hAnsi="Arial" w:cs="Times New Roman"/>
          <w:sz w:val="24"/>
          <w:szCs w:val="20"/>
        </w:rPr>
        <w:tab/>
      </w:r>
      <w:r w:rsidRPr="0085452E">
        <w:rPr>
          <w:rFonts w:ascii="Arial" w:eastAsia="Times New Roman" w:hAnsi="Arial" w:cs="Times New Roman"/>
          <w:sz w:val="24"/>
          <w:szCs w:val="20"/>
          <w:u w:val="single"/>
        </w:rPr>
        <w:t>Previous Reports/Minutes</w:t>
      </w:r>
      <w:r w:rsidRPr="0085452E">
        <w:rPr>
          <w:rFonts w:ascii="Arial" w:eastAsia="Times New Roman" w:hAnsi="Arial" w:cs="Times New Roman"/>
          <w:sz w:val="24"/>
          <w:szCs w:val="20"/>
        </w:rPr>
        <w:t>:</w:t>
      </w:r>
    </w:p>
    <w:p w:rsidR="0085452E" w:rsidRPr="0085452E" w:rsidRDefault="0085452E" w:rsidP="0085452E">
      <w:pPr>
        <w:tabs>
          <w:tab w:val="left" w:pos="5670"/>
        </w:tabs>
        <w:spacing w:after="0" w:line="240" w:lineRule="auto"/>
        <w:jc w:val="both"/>
        <w:rPr>
          <w:rFonts w:ascii="Arial" w:eastAsia="Times New Roman" w:hAnsi="Arial" w:cs="Times New Roman"/>
          <w:sz w:val="24"/>
          <w:szCs w:val="20"/>
          <w:u w:val="single"/>
        </w:rPr>
      </w:pPr>
    </w:p>
    <w:p w:rsidR="0085452E" w:rsidRDefault="0085452E" w:rsidP="0085452E">
      <w:pPr>
        <w:tabs>
          <w:tab w:val="left" w:pos="0"/>
        </w:tabs>
        <w:spacing w:after="0" w:line="240" w:lineRule="auto"/>
        <w:ind w:right="4393"/>
        <w:jc w:val="both"/>
        <w:rPr>
          <w:rFonts w:ascii="Arial" w:eastAsia="Times New Roman" w:hAnsi="Arial" w:cs="Times New Roman"/>
          <w:sz w:val="24"/>
          <w:szCs w:val="24"/>
        </w:rPr>
      </w:pPr>
      <w:r>
        <w:rPr>
          <w:rFonts w:ascii="Arial" w:eastAsia="Times New Roman" w:hAnsi="Arial" w:cs="Times New Roman"/>
          <w:sz w:val="24"/>
          <w:szCs w:val="24"/>
        </w:rPr>
        <w:t>Leisure and Play provision, December 2014</w:t>
      </w:r>
    </w:p>
    <w:p w:rsidR="0085452E" w:rsidRDefault="0085452E" w:rsidP="0085452E">
      <w:pPr>
        <w:tabs>
          <w:tab w:val="left" w:pos="0"/>
        </w:tabs>
        <w:spacing w:after="0" w:line="240" w:lineRule="auto"/>
        <w:ind w:right="4393"/>
        <w:jc w:val="both"/>
        <w:rPr>
          <w:rFonts w:ascii="Arial" w:eastAsia="Times New Roman" w:hAnsi="Arial" w:cs="Times New Roman"/>
          <w:sz w:val="24"/>
          <w:szCs w:val="24"/>
        </w:rPr>
      </w:pPr>
    </w:p>
    <w:p w:rsidR="0085452E" w:rsidRPr="0085452E" w:rsidRDefault="0085452E" w:rsidP="0085452E">
      <w:pPr>
        <w:tabs>
          <w:tab w:val="left" w:pos="0"/>
        </w:tabs>
        <w:spacing w:after="0" w:line="240" w:lineRule="auto"/>
        <w:ind w:right="4393"/>
        <w:jc w:val="both"/>
        <w:rPr>
          <w:rFonts w:ascii="Arial" w:eastAsia="Times New Roman" w:hAnsi="Arial" w:cs="Times New Roman"/>
          <w:sz w:val="24"/>
          <w:szCs w:val="24"/>
        </w:rPr>
      </w:pPr>
      <w:r w:rsidRPr="0085452E">
        <w:rPr>
          <w:rFonts w:ascii="Arial" w:eastAsia="Times New Roman" w:hAnsi="Arial" w:cs="Times New Roman"/>
          <w:sz w:val="24"/>
          <w:szCs w:val="24"/>
        </w:rPr>
        <w:t>Indoor Sports Facilities Strategy,</w:t>
      </w:r>
    </w:p>
    <w:p w:rsidR="0085452E" w:rsidRPr="0085452E" w:rsidRDefault="0085452E" w:rsidP="0085452E">
      <w:pPr>
        <w:tabs>
          <w:tab w:val="left" w:pos="0"/>
        </w:tabs>
        <w:spacing w:after="0" w:line="240" w:lineRule="auto"/>
        <w:ind w:right="4393"/>
        <w:rPr>
          <w:rFonts w:ascii="Arial" w:eastAsia="Times New Roman" w:hAnsi="Arial" w:cs="Times New Roman"/>
          <w:sz w:val="20"/>
          <w:szCs w:val="20"/>
        </w:rPr>
      </w:pPr>
      <w:r w:rsidRPr="0085452E">
        <w:rPr>
          <w:rFonts w:ascii="Arial" w:eastAsia="Times New Roman" w:hAnsi="Arial" w:cs="Times New Roman"/>
          <w:sz w:val="24"/>
          <w:szCs w:val="24"/>
        </w:rPr>
        <w:t>2011 - 2021</w:t>
      </w:r>
    </w:p>
    <w:p w:rsidR="00FD40D9" w:rsidRDefault="00FD40D9" w:rsidP="00430335">
      <w:pPr>
        <w:pStyle w:val="ListParagraph"/>
        <w:rPr>
          <w:rFonts w:ascii="Arial" w:eastAsia="Times New Roman" w:hAnsi="Arial" w:cs="Times New Roman"/>
          <w:sz w:val="24"/>
          <w:szCs w:val="20"/>
        </w:rPr>
      </w:pPr>
    </w:p>
    <w:p w:rsidR="00FD40D9" w:rsidRDefault="00FD40D9" w:rsidP="00430335">
      <w:pPr>
        <w:pStyle w:val="ListParagraph"/>
        <w:rPr>
          <w:rFonts w:ascii="Arial" w:eastAsia="Times New Roman" w:hAnsi="Arial" w:cs="Times New Roman"/>
          <w:sz w:val="24"/>
          <w:szCs w:val="20"/>
        </w:rPr>
      </w:pPr>
    </w:p>
    <w:p w:rsidR="00430335" w:rsidRDefault="00430335"/>
    <w:sectPr w:rsidR="00430335" w:rsidSect="004252E0">
      <w:headerReference w:type="default" r:id="rId13"/>
      <w:headerReference w:type="first" r:id="rId14"/>
      <w:pgSz w:w="11906" w:h="16838"/>
      <w:pgMar w:top="1134"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E0" w:rsidRDefault="004252E0" w:rsidP="004252E0">
      <w:pPr>
        <w:spacing w:after="0" w:line="240" w:lineRule="auto"/>
      </w:pPr>
      <w:r>
        <w:separator/>
      </w:r>
    </w:p>
  </w:endnote>
  <w:endnote w:type="continuationSeparator" w:id="0">
    <w:p w:rsidR="004252E0" w:rsidRDefault="004252E0" w:rsidP="0042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E0" w:rsidRDefault="004252E0" w:rsidP="004252E0">
      <w:pPr>
        <w:spacing w:after="0" w:line="240" w:lineRule="auto"/>
      </w:pPr>
      <w:r>
        <w:separator/>
      </w:r>
    </w:p>
  </w:footnote>
  <w:footnote w:type="continuationSeparator" w:id="0">
    <w:p w:rsidR="004252E0" w:rsidRDefault="004252E0" w:rsidP="00425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E0" w:rsidRDefault="004252E0">
    <w:pPr>
      <w:pStyle w:val="Header"/>
    </w:pPr>
  </w:p>
  <w:tbl>
    <w:tblPr>
      <w:tblW w:w="0" w:type="auto"/>
      <w:tblLayout w:type="fixed"/>
      <w:tblLook w:val="0000" w:firstRow="0" w:lastRow="0" w:firstColumn="0" w:lastColumn="0" w:noHBand="0" w:noVBand="0"/>
    </w:tblPr>
    <w:tblGrid>
      <w:gridCol w:w="1526"/>
      <w:gridCol w:w="5386"/>
      <w:gridCol w:w="1276"/>
      <w:gridCol w:w="992"/>
    </w:tblGrid>
    <w:tr w:rsidR="004252E0" w:rsidRPr="004252E0" w:rsidTr="00DF5CF5">
      <w:trPr>
        <w:cantSplit/>
      </w:trPr>
      <w:tc>
        <w:tcPr>
          <w:tcW w:w="9180" w:type="dxa"/>
          <w:gridSpan w:val="4"/>
        </w:tcPr>
        <w:p w:rsidR="004252E0" w:rsidRPr="004252E0" w:rsidRDefault="004252E0" w:rsidP="00DF5CF5">
          <w:pPr>
            <w:pStyle w:val="Header"/>
            <w:jc w:val="center"/>
            <w:rPr>
              <w:rFonts w:ascii="Arial" w:hAnsi="Arial" w:cs="Arial"/>
              <w:b/>
              <w:sz w:val="24"/>
            </w:rPr>
          </w:pPr>
          <w:r w:rsidRPr="004252E0">
            <w:rPr>
              <w:rFonts w:ascii="Arial" w:hAnsi="Arial" w:cs="Arial"/>
              <w:b/>
              <w:sz w:val="24"/>
            </w:rPr>
            <w:t>B O R O U G H   O F  K E T T E R I N G</w:t>
          </w:r>
        </w:p>
        <w:p w:rsidR="004252E0" w:rsidRPr="004252E0" w:rsidRDefault="004252E0" w:rsidP="00DF5CF5">
          <w:pPr>
            <w:pStyle w:val="Header"/>
            <w:jc w:val="center"/>
            <w:rPr>
              <w:rFonts w:ascii="Arial" w:hAnsi="Arial" w:cs="Arial"/>
              <w:b/>
              <w:sz w:val="24"/>
            </w:rPr>
          </w:pPr>
        </w:p>
      </w:tc>
    </w:tr>
    <w:tr w:rsidR="004252E0" w:rsidRPr="004252E0" w:rsidTr="00DF5CF5">
      <w:tc>
        <w:tcPr>
          <w:tcW w:w="1526" w:type="dxa"/>
          <w:tcBorders>
            <w:top w:val="single" w:sz="4" w:space="0" w:color="auto"/>
            <w:left w:val="single" w:sz="4" w:space="0" w:color="auto"/>
            <w:bottom w:val="single" w:sz="4" w:space="0" w:color="auto"/>
            <w:right w:val="single" w:sz="4" w:space="0" w:color="auto"/>
          </w:tcBorders>
        </w:tcPr>
        <w:p w:rsidR="004252E0" w:rsidRPr="004252E0" w:rsidRDefault="004252E0" w:rsidP="00DF5CF5">
          <w:pPr>
            <w:pStyle w:val="Header"/>
            <w:spacing w:before="120"/>
            <w:rPr>
              <w:rFonts w:ascii="Arial" w:hAnsi="Arial" w:cs="Arial"/>
              <w:b/>
              <w:sz w:val="24"/>
            </w:rPr>
          </w:pPr>
          <w:r w:rsidRPr="004252E0">
            <w:rPr>
              <w:rFonts w:ascii="Arial" w:hAnsi="Arial" w:cs="Arial"/>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4252E0" w:rsidRPr="004252E0" w:rsidRDefault="004252E0" w:rsidP="00DF5CF5">
          <w:pPr>
            <w:pStyle w:val="Header"/>
            <w:spacing w:before="120"/>
            <w:rPr>
              <w:rFonts w:ascii="Arial Black" w:hAnsi="Arial Black" w:cs="Arial"/>
              <w:sz w:val="24"/>
            </w:rPr>
          </w:pPr>
          <w:r w:rsidRPr="004252E0">
            <w:rPr>
              <w:rFonts w:ascii="Arial Black" w:hAnsi="Arial Black" w:cs="Arial"/>
              <w:sz w:val="24"/>
            </w:rPr>
            <w:t>RESEARCH AND DEVELOPMENT</w:t>
          </w:r>
        </w:p>
        <w:p w:rsidR="004252E0" w:rsidRPr="004252E0" w:rsidRDefault="004252E0" w:rsidP="00DF5CF5">
          <w:pPr>
            <w:pStyle w:val="Head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4252E0" w:rsidRPr="004252E0" w:rsidRDefault="004252E0" w:rsidP="00DF5CF5">
          <w:pPr>
            <w:pStyle w:val="Header"/>
            <w:jc w:val="center"/>
            <w:rPr>
              <w:rFonts w:ascii="Arial" w:hAnsi="Arial" w:cs="Arial"/>
              <w:sz w:val="24"/>
            </w:rPr>
          </w:pPr>
          <w:r w:rsidRPr="004252E0">
            <w:rPr>
              <w:rFonts w:ascii="Arial" w:hAnsi="Arial" w:cs="Arial"/>
              <w:sz w:val="24"/>
            </w:rPr>
            <w:t xml:space="preserve">Item </w:t>
          </w:r>
        </w:p>
        <w:p w:rsidR="004252E0" w:rsidRPr="004252E0" w:rsidRDefault="004252E0" w:rsidP="00DF5CF5">
          <w:pPr>
            <w:pStyle w:val="Header"/>
            <w:jc w:val="center"/>
            <w:rPr>
              <w:rFonts w:ascii="Arial" w:hAnsi="Arial" w:cs="Arial"/>
              <w:sz w:val="24"/>
            </w:rPr>
          </w:pPr>
          <w:r>
            <w:rPr>
              <w:rFonts w:ascii="Arial" w:hAnsi="Arial" w:cs="Arial"/>
              <w:sz w:val="24"/>
            </w:rPr>
            <w:t>A2</w:t>
          </w:r>
        </w:p>
      </w:tc>
      <w:tc>
        <w:tcPr>
          <w:tcW w:w="992" w:type="dxa"/>
          <w:tcBorders>
            <w:top w:val="single" w:sz="4" w:space="0" w:color="auto"/>
            <w:left w:val="single" w:sz="4" w:space="0" w:color="auto"/>
            <w:bottom w:val="single" w:sz="4" w:space="0" w:color="auto"/>
            <w:right w:val="single" w:sz="4" w:space="0" w:color="auto"/>
          </w:tcBorders>
        </w:tcPr>
        <w:p w:rsidR="004252E0" w:rsidRPr="004252E0" w:rsidRDefault="004252E0" w:rsidP="00DF5CF5">
          <w:pPr>
            <w:pStyle w:val="Header"/>
            <w:jc w:val="center"/>
            <w:rPr>
              <w:rFonts w:ascii="Arial" w:hAnsi="Arial" w:cs="Arial"/>
              <w:sz w:val="24"/>
              <w:szCs w:val="24"/>
            </w:rPr>
          </w:pPr>
          <w:r w:rsidRPr="004252E0">
            <w:rPr>
              <w:rFonts w:ascii="Arial" w:hAnsi="Arial" w:cs="Arial"/>
              <w:snapToGrid w:val="0"/>
              <w:sz w:val="24"/>
              <w:szCs w:val="24"/>
            </w:rPr>
            <w:t xml:space="preserve">Page </w:t>
          </w:r>
          <w:r w:rsidRPr="004252E0">
            <w:rPr>
              <w:rFonts w:ascii="Arial" w:hAnsi="Arial" w:cs="Arial"/>
              <w:snapToGrid w:val="0"/>
              <w:sz w:val="24"/>
              <w:szCs w:val="24"/>
            </w:rPr>
            <w:fldChar w:fldCharType="begin"/>
          </w:r>
          <w:r w:rsidRPr="004252E0">
            <w:rPr>
              <w:rFonts w:ascii="Arial" w:hAnsi="Arial" w:cs="Arial"/>
              <w:snapToGrid w:val="0"/>
              <w:sz w:val="24"/>
              <w:szCs w:val="24"/>
            </w:rPr>
            <w:instrText xml:space="preserve"> PAGE </w:instrText>
          </w:r>
          <w:r w:rsidRPr="004252E0">
            <w:rPr>
              <w:rFonts w:ascii="Arial" w:hAnsi="Arial" w:cs="Arial"/>
              <w:snapToGrid w:val="0"/>
              <w:sz w:val="24"/>
              <w:szCs w:val="24"/>
            </w:rPr>
            <w:fldChar w:fldCharType="separate"/>
          </w:r>
          <w:r w:rsidR="00EB3E92">
            <w:rPr>
              <w:rFonts w:ascii="Arial" w:hAnsi="Arial" w:cs="Arial"/>
              <w:noProof/>
              <w:snapToGrid w:val="0"/>
              <w:sz w:val="24"/>
              <w:szCs w:val="24"/>
            </w:rPr>
            <w:t>7</w:t>
          </w:r>
          <w:r w:rsidRPr="004252E0">
            <w:rPr>
              <w:rFonts w:ascii="Arial" w:hAnsi="Arial" w:cs="Arial"/>
              <w:snapToGrid w:val="0"/>
              <w:sz w:val="24"/>
              <w:szCs w:val="24"/>
            </w:rPr>
            <w:fldChar w:fldCharType="end"/>
          </w:r>
          <w:r w:rsidRPr="004252E0">
            <w:rPr>
              <w:rFonts w:ascii="Arial" w:hAnsi="Arial" w:cs="Arial"/>
              <w:snapToGrid w:val="0"/>
              <w:sz w:val="24"/>
              <w:szCs w:val="24"/>
            </w:rPr>
            <w:t xml:space="preserve"> </w:t>
          </w:r>
        </w:p>
      </w:tc>
    </w:tr>
  </w:tbl>
  <w:p w:rsidR="004252E0" w:rsidRDefault="004252E0">
    <w:pPr>
      <w:pStyle w:val="Header"/>
    </w:pPr>
  </w:p>
  <w:p w:rsidR="004252E0" w:rsidRDefault="00425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4252E0" w:rsidRPr="0064683F" w:rsidTr="00DF5CF5">
      <w:trPr>
        <w:cantSplit/>
      </w:trPr>
      <w:tc>
        <w:tcPr>
          <w:tcW w:w="9180" w:type="dxa"/>
          <w:gridSpan w:val="4"/>
        </w:tcPr>
        <w:p w:rsidR="004252E0" w:rsidRPr="0064683F" w:rsidRDefault="004252E0" w:rsidP="00DF5CF5">
          <w:pPr>
            <w:tabs>
              <w:tab w:val="center" w:pos="4153"/>
              <w:tab w:val="right" w:pos="8306"/>
            </w:tabs>
            <w:spacing w:after="0" w:line="240" w:lineRule="auto"/>
            <w:jc w:val="center"/>
            <w:rPr>
              <w:rFonts w:ascii="Arial" w:eastAsia="Times New Roman" w:hAnsi="Arial" w:cs="Times New Roman"/>
              <w:b/>
              <w:sz w:val="24"/>
              <w:szCs w:val="20"/>
              <w:lang w:val="de-DE"/>
            </w:rPr>
          </w:pPr>
          <w:r w:rsidRPr="0064683F">
            <w:rPr>
              <w:rFonts w:ascii="Arial" w:eastAsia="Times New Roman" w:hAnsi="Arial" w:cs="Times New Roman"/>
              <w:b/>
              <w:sz w:val="24"/>
              <w:szCs w:val="20"/>
              <w:lang w:val="de-DE"/>
            </w:rPr>
            <w:t>B O R O U G H   O F  K E T T E R I N G</w:t>
          </w:r>
        </w:p>
        <w:p w:rsidR="004252E0" w:rsidRPr="0064683F" w:rsidRDefault="004252E0" w:rsidP="00DF5CF5">
          <w:pPr>
            <w:tabs>
              <w:tab w:val="center" w:pos="4153"/>
              <w:tab w:val="right" w:pos="8306"/>
            </w:tabs>
            <w:spacing w:after="0" w:line="240" w:lineRule="auto"/>
            <w:jc w:val="center"/>
            <w:rPr>
              <w:rFonts w:ascii="Arial" w:eastAsia="Times New Roman" w:hAnsi="Arial" w:cs="Times New Roman"/>
              <w:b/>
              <w:sz w:val="24"/>
              <w:szCs w:val="20"/>
              <w:lang w:val="de-DE"/>
            </w:rPr>
          </w:pPr>
        </w:p>
      </w:tc>
    </w:tr>
    <w:tr w:rsidR="004252E0" w:rsidRPr="0064683F" w:rsidTr="00DF5CF5">
      <w:tc>
        <w:tcPr>
          <w:tcW w:w="1526" w:type="dxa"/>
          <w:tcBorders>
            <w:top w:val="single" w:sz="4" w:space="0" w:color="auto"/>
            <w:left w:val="single" w:sz="4" w:space="0" w:color="auto"/>
            <w:bottom w:val="single" w:sz="4" w:space="0" w:color="auto"/>
            <w:right w:val="single" w:sz="4" w:space="0" w:color="auto"/>
          </w:tcBorders>
        </w:tcPr>
        <w:p w:rsidR="004252E0" w:rsidRPr="0064683F" w:rsidRDefault="004252E0" w:rsidP="00DF5CF5">
          <w:pPr>
            <w:tabs>
              <w:tab w:val="center" w:pos="4153"/>
              <w:tab w:val="right" w:pos="8306"/>
            </w:tabs>
            <w:spacing w:before="120" w:after="0" w:line="240" w:lineRule="auto"/>
            <w:rPr>
              <w:rFonts w:ascii="Arial" w:eastAsia="Times New Roman" w:hAnsi="Arial" w:cs="Times New Roman"/>
              <w:b/>
              <w:sz w:val="24"/>
              <w:szCs w:val="20"/>
            </w:rPr>
          </w:pPr>
          <w:r w:rsidRPr="0064683F">
            <w:rPr>
              <w:rFonts w:ascii="Arial" w:eastAsia="Times New Roman" w:hAnsi="Arial" w:cs="Times New Roman"/>
              <w:b/>
              <w:sz w:val="24"/>
              <w:szCs w:val="20"/>
            </w:rPr>
            <w:t>Committee</w:t>
          </w:r>
        </w:p>
      </w:tc>
      <w:tc>
        <w:tcPr>
          <w:tcW w:w="5386" w:type="dxa"/>
          <w:tcBorders>
            <w:top w:val="single" w:sz="4" w:space="0" w:color="auto"/>
            <w:left w:val="single" w:sz="4" w:space="0" w:color="auto"/>
            <w:bottom w:val="single" w:sz="4" w:space="0" w:color="auto"/>
            <w:right w:val="single" w:sz="4" w:space="0" w:color="auto"/>
          </w:tcBorders>
        </w:tcPr>
        <w:p w:rsidR="004252E0" w:rsidRPr="0064683F" w:rsidRDefault="004252E0" w:rsidP="00DF5CF5">
          <w:pPr>
            <w:tabs>
              <w:tab w:val="center" w:pos="4153"/>
              <w:tab w:val="right" w:pos="8306"/>
            </w:tabs>
            <w:spacing w:before="120" w:after="0" w:line="240" w:lineRule="auto"/>
            <w:rPr>
              <w:rFonts w:ascii="Arial Black" w:eastAsia="Times New Roman" w:hAnsi="Arial Black" w:cs="Times New Roman"/>
              <w:b/>
              <w:sz w:val="24"/>
              <w:szCs w:val="24"/>
            </w:rPr>
          </w:pPr>
          <w:r>
            <w:rPr>
              <w:rFonts w:ascii="Arial Black" w:eastAsia="Times New Roman" w:hAnsi="Arial Black" w:cs="Times New Roman"/>
              <w:b/>
              <w:sz w:val="24"/>
              <w:szCs w:val="24"/>
            </w:rPr>
            <w:t>RESEARCH &amp; DEVELOPMENT</w:t>
          </w:r>
        </w:p>
      </w:tc>
      <w:tc>
        <w:tcPr>
          <w:tcW w:w="1276" w:type="dxa"/>
          <w:tcBorders>
            <w:top w:val="single" w:sz="4" w:space="0" w:color="auto"/>
            <w:left w:val="single" w:sz="4" w:space="0" w:color="auto"/>
            <w:bottom w:val="single" w:sz="4" w:space="0" w:color="auto"/>
            <w:right w:val="single" w:sz="4" w:space="0" w:color="auto"/>
          </w:tcBorders>
        </w:tcPr>
        <w:p w:rsidR="004252E0" w:rsidRPr="0064683F" w:rsidRDefault="004252E0" w:rsidP="00DF5CF5">
          <w:pPr>
            <w:tabs>
              <w:tab w:val="center" w:pos="4153"/>
              <w:tab w:val="right" w:pos="8306"/>
            </w:tabs>
            <w:spacing w:after="0" w:line="240" w:lineRule="auto"/>
            <w:jc w:val="center"/>
            <w:rPr>
              <w:rFonts w:ascii="Arial" w:eastAsia="Times New Roman" w:hAnsi="Arial" w:cs="Times New Roman"/>
              <w:sz w:val="24"/>
              <w:szCs w:val="20"/>
            </w:rPr>
          </w:pPr>
          <w:r w:rsidRPr="0064683F">
            <w:rPr>
              <w:rFonts w:ascii="Arial" w:eastAsia="Times New Roman" w:hAnsi="Arial" w:cs="Times New Roman"/>
              <w:sz w:val="24"/>
              <w:szCs w:val="20"/>
            </w:rPr>
            <w:t xml:space="preserve">Item </w:t>
          </w:r>
        </w:p>
        <w:p w:rsidR="004252E0" w:rsidRPr="0064683F" w:rsidRDefault="004252E0" w:rsidP="00DF5CF5">
          <w:pPr>
            <w:tabs>
              <w:tab w:val="center" w:pos="4153"/>
              <w:tab w:val="right" w:pos="8306"/>
            </w:tabs>
            <w:spacing w:after="0" w:line="240" w:lineRule="auto"/>
            <w:jc w:val="center"/>
            <w:rPr>
              <w:rFonts w:ascii="Arial" w:eastAsia="Times New Roman" w:hAnsi="Arial" w:cs="Times New Roman"/>
              <w:sz w:val="24"/>
              <w:szCs w:val="20"/>
            </w:rPr>
          </w:pPr>
          <w:r w:rsidRPr="0064683F">
            <w:rPr>
              <w:rFonts w:ascii="Arial" w:eastAsia="Times New Roman" w:hAnsi="Arial" w:cs="Times New Roman"/>
              <w:sz w:val="24"/>
              <w:szCs w:val="20"/>
            </w:rPr>
            <w:t>A</w:t>
          </w:r>
          <w:r>
            <w:rPr>
              <w:rFonts w:ascii="Arial" w:eastAsia="Times New Roman" w:hAnsi="Arial" w:cs="Times New Roman"/>
              <w:sz w:val="24"/>
              <w:szCs w:val="20"/>
            </w:rPr>
            <w:t>2</w:t>
          </w:r>
        </w:p>
      </w:tc>
      <w:tc>
        <w:tcPr>
          <w:tcW w:w="992" w:type="dxa"/>
          <w:tcBorders>
            <w:top w:val="single" w:sz="4" w:space="0" w:color="auto"/>
            <w:left w:val="single" w:sz="4" w:space="0" w:color="auto"/>
            <w:bottom w:val="single" w:sz="4" w:space="0" w:color="auto"/>
            <w:right w:val="single" w:sz="4" w:space="0" w:color="auto"/>
          </w:tcBorders>
        </w:tcPr>
        <w:p w:rsidR="004252E0" w:rsidRPr="0064683F" w:rsidRDefault="004252E0" w:rsidP="00DF5CF5">
          <w:pPr>
            <w:tabs>
              <w:tab w:val="center" w:pos="4153"/>
              <w:tab w:val="right" w:pos="8306"/>
            </w:tabs>
            <w:spacing w:after="0" w:line="240" w:lineRule="auto"/>
            <w:jc w:val="center"/>
            <w:rPr>
              <w:rFonts w:ascii="Arial" w:eastAsia="Times New Roman" w:hAnsi="Arial" w:cs="Times New Roman"/>
              <w:sz w:val="24"/>
              <w:szCs w:val="20"/>
            </w:rPr>
          </w:pPr>
          <w:r w:rsidRPr="0064683F">
            <w:rPr>
              <w:rFonts w:ascii="Arial" w:eastAsia="Times New Roman" w:hAnsi="Arial" w:cs="Times New Roman"/>
              <w:snapToGrid w:val="0"/>
              <w:sz w:val="24"/>
              <w:szCs w:val="20"/>
            </w:rPr>
            <w:t xml:space="preserve">Page </w:t>
          </w:r>
          <w:r w:rsidRPr="0064683F">
            <w:rPr>
              <w:rFonts w:ascii="Arial" w:eastAsia="Times New Roman" w:hAnsi="Arial" w:cs="Times New Roman"/>
              <w:snapToGrid w:val="0"/>
              <w:sz w:val="24"/>
              <w:szCs w:val="20"/>
            </w:rPr>
            <w:fldChar w:fldCharType="begin"/>
          </w:r>
          <w:r w:rsidRPr="0064683F">
            <w:rPr>
              <w:rFonts w:ascii="Arial" w:eastAsia="Times New Roman" w:hAnsi="Arial" w:cs="Times New Roman"/>
              <w:snapToGrid w:val="0"/>
              <w:sz w:val="24"/>
              <w:szCs w:val="20"/>
            </w:rPr>
            <w:instrText xml:space="preserve"> PAGE </w:instrText>
          </w:r>
          <w:r w:rsidRPr="0064683F">
            <w:rPr>
              <w:rFonts w:ascii="Arial" w:eastAsia="Times New Roman" w:hAnsi="Arial" w:cs="Times New Roman"/>
              <w:snapToGrid w:val="0"/>
              <w:sz w:val="24"/>
              <w:szCs w:val="20"/>
            </w:rPr>
            <w:fldChar w:fldCharType="separate"/>
          </w:r>
          <w:r w:rsidR="00EB3E92">
            <w:rPr>
              <w:rFonts w:ascii="Arial" w:eastAsia="Times New Roman" w:hAnsi="Arial" w:cs="Times New Roman"/>
              <w:noProof/>
              <w:snapToGrid w:val="0"/>
              <w:sz w:val="24"/>
              <w:szCs w:val="20"/>
            </w:rPr>
            <w:t>1</w:t>
          </w:r>
          <w:r w:rsidRPr="0064683F">
            <w:rPr>
              <w:rFonts w:ascii="Arial" w:eastAsia="Times New Roman" w:hAnsi="Arial" w:cs="Times New Roman"/>
              <w:snapToGrid w:val="0"/>
              <w:sz w:val="24"/>
              <w:szCs w:val="20"/>
            </w:rPr>
            <w:fldChar w:fldCharType="end"/>
          </w:r>
          <w:r w:rsidRPr="0064683F">
            <w:rPr>
              <w:rFonts w:ascii="Arial" w:eastAsia="Times New Roman" w:hAnsi="Arial" w:cs="Times New Roman"/>
              <w:snapToGrid w:val="0"/>
              <w:sz w:val="24"/>
              <w:szCs w:val="20"/>
            </w:rPr>
            <w:t xml:space="preserve"> </w:t>
          </w:r>
        </w:p>
      </w:tc>
    </w:tr>
    <w:tr w:rsidR="004252E0" w:rsidRPr="0064683F" w:rsidTr="00DF5CF5">
      <w:trPr>
        <w:cantSplit/>
      </w:trPr>
      <w:tc>
        <w:tcPr>
          <w:tcW w:w="1526" w:type="dxa"/>
          <w:tcBorders>
            <w:top w:val="single" w:sz="4" w:space="0" w:color="auto"/>
            <w:left w:val="single" w:sz="4" w:space="0" w:color="auto"/>
            <w:bottom w:val="single" w:sz="4" w:space="0" w:color="auto"/>
            <w:right w:val="single" w:sz="4" w:space="0" w:color="auto"/>
          </w:tcBorders>
        </w:tcPr>
        <w:p w:rsidR="004252E0" w:rsidRPr="0064683F" w:rsidRDefault="004252E0" w:rsidP="00DF5CF5">
          <w:pPr>
            <w:tabs>
              <w:tab w:val="center" w:pos="4153"/>
              <w:tab w:val="right" w:pos="8306"/>
            </w:tabs>
            <w:spacing w:after="0" w:line="240" w:lineRule="auto"/>
            <w:rPr>
              <w:rFonts w:ascii="Arial" w:eastAsia="Times New Roman" w:hAnsi="Arial" w:cs="Times New Roman"/>
              <w:b/>
              <w:sz w:val="24"/>
              <w:szCs w:val="20"/>
            </w:rPr>
          </w:pPr>
          <w:r w:rsidRPr="0064683F">
            <w:rPr>
              <w:rFonts w:ascii="Arial" w:eastAsia="Times New Roman" w:hAnsi="Arial" w:cs="Times New Roman"/>
              <w:b/>
              <w:sz w:val="24"/>
              <w:szCs w:val="20"/>
            </w:rPr>
            <w:t xml:space="preserve">Report </w:t>
          </w:r>
        </w:p>
        <w:p w:rsidR="004252E0" w:rsidRPr="0064683F" w:rsidRDefault="004252E0" w:rsidP="00DF5CF5">
          <w:pPr>
            <w:tabs>
              <w:tab w:val="center" w:pos="4153"/>
              <w:tab w:val="right" w:pos="8306"/>
            </w:tabs>
            <w:spacing w:after="0" w:line="240" w:lineRule="auto"/>
            <w:rPr>
              <w:rFonts w:ascii="Arial" w:eastAsia="Times New Roman" w:hAnsi="Arial" w:cs="Times New Roman"/>
              <w:b/>
              <w:sz w:val="24"/>
              <w:szCs w:val="20"/>
            </w:rPr>
          </w:pPr>
          <w:r w:rsidRPr="0064683F">
            <w:rPr>
              <w:rFonts w:ascii="Arial" w:eastAsia="Times New Roman" w:hAnsi="Arial" w:cs="Times New Roman"/>
              <w:b/>
              <w:sz w:val="24"/>
              <w:szCs w:val="20"/>
            </w:rPr>
            <w:t>Originator</w:t>
          </w:r>
        </w:p>
        <w:p w:rsidR="004252E0" w:rsidRPr="0064683F" w:rsidRDefault="004252E0" w:rsidP="00DF5CF5">
          <w:pPr>
            <w:tabs>
              <w:tab w:val="center" w:pos="4153"/>
              <w:tab w:val="right" w:pos="8306"/>
            </w:tabs>
            <w:spacing w:after="0" w:line="240" w:lineRule="auto"/>
            <w:rPr>
              <w:rFonts w:ascii="Arial" w:eastAsia="Times New Roman" w:hAnsi="Arial" w:cs="Times New Roman"/>
              <w:b/>
              <w:sz w:val="24"/>
              <w:szCs w:val="20"/>
            </w:rPr>
          </w:pPr>
        </w:p>
      </w:tc>
      <w:tc>
        <w:tcPr>
          <w:tcW w:w="5386" w:type="dxa"/>
          <w:tcBorders>
            <w:top w:val="single" w:sz="4" w:space="0" w:color="auto"/>
            <w:left w:val="single" w:sz="4" w:space="0" w:color="auto"/>
            <w:bottom w:val="single" w:sz="4" w:space="0" w:color="auto"/>
          </w:tcBorders>
        </w:tcPr>
        <w:p w:rsidR="004252E0" w:rsidRPr="0064683F" w:rsidRDefault="004252E0" w:rsidP="00DF5CF5">
          <w:pPr>
            <w:tabs>
              <w:tab w:val="center" w:pos="4153"/>
              <w:tab w:val="right" w:pos="8306"/>
            </w:tabs>
            <w:spacing w:after="0" w:line="240" w:lineRule="auto"/>
            <w:rPr>
              <w:rFonts w:ascii="Arial" w:eastAsia="Times New Roman" w:hAnsi="Arial" w:cs="Times New Roman"/>
              <w:sz w:val="24"/>
              <w:szCs w:val="20"/>
            </w:rPr>
          </w:pPr>
          <w:r w:rsidRPr="0064683F">
            <w:rPr>
              <w:rFonts w:ascii="Arial" w:eastAsia="Times New Roman" w:hAnsi="Arial" w:cs="Times New Roman"/>
              <w:sz w:val="24"/>
              <w:szCs w:val="20"/>
            </w:rPr>
            <w:t>Guy Holloway</w:t>
          </w:r>
        </w:p>
        <w:p w:rsidR="004252E0" w:rsidRPr="0064683F" w:rsidRDefault="004252E0" w:rsidP="00DF5CF5">
          <w:pPr>
            <w:tabs>
              <w:tab w:val="center" w:pos="4153"/>
              <w:tab w:val="right" w:pos="8306"/>
            </w:tabs>
            <w:spacing w:after="0" w:line="240" w:lineRule="auto"/>
            <w:rPr>
              <w:rFonts w:ascii="Arial" w:eastAsia="Times New Roman" w:hAnsi="Arial" w:cs="Times New Roman"/>
              <w:sz w:val="24"/>
              <w:szCs w:val="20"/>
            </w:rPr>
          </w:pPr>
          <w:r w:rsidRPr="0064683F">
            <w:rPr>
              <w:rFonts w:ascii="Arial" w:eastAsia="Times New Roman" w:hAnsi="Arial" w:cs="Times New Roman"/>
              <w:sz w:val="24"/>
              <w:szCs w:val="20"/>
            </w:rPr>
            <w:t>Head of Community Services</w:t>
          </w:r>
        </w:p>
      </w:tc>
      <w:tc>
        <w:tcPr>
          <w:tcW w:w="2268" w:type="dxa"/>
          <w:gridSpan w:val="2"/>
          <w:tcBorders>
            <w:top w:val="single" w:sz="4" w:space="0" w:color="auto"/>
            <w:left w:val="single" w:sz="4" w:space="0" w:color="auto"/>
            <w:bottom w:val="single" w:sz="4" w:space="0" w:color="auto"/>
            <w:right w:val="single" w:sz="4" w:space="0" w:color="auto"/>
          </w:tcBorders>
        </w:tcPr>
        <w:p w:rsidR="004252E0" w:rsidRPr="0064683F" w:rsidRDefault="004252E0" w:rsidP="00DF5CF5">
          <w:pPr>
            <w:tabs>
              <w:tab w:val="center" w:pos="4153"/>
              <w:tab w:val="right" w:pos="8306"/>
            </w:tabs>
            <w:spacing w:after="0" w:line="240" w:lineRule="auto"/>
            <w:rPr>
              <w:rFonts w:ascii="Arial" w:eastAsia="Times New Roman" w:hAnsi="Arial" w:cs="Times New Roman"/>
              <w:i/>
              <w:iCs/>
              <w:sz w:val="24"/>
              <w:szCs w:val="20"/>
            </w:rPr>
          </w:pPr>
          <w:r w:rsidRPr="0064683F">
            <w:rPr>
              <w:rFonts w:ascii="Arial" w:eastAsia="Times New Roman" w:hAnsi="Arial" w:cs="Times New Roman"/>
              <w:i/>
              <w:iCs/>
              <w:sz w:val="24"/>
              <w:szCs w:val="20"/>
            </w:rPr>
            <w:t>Fwd Plan Ref No:</w:t>
          </w:r>
        </w:p>
        <w:p w:rsidR="004252E0" w:rsidRPr="0064683F" w:rsidRDefault="004252E0" w:rsidP="00DF5CF5">
          <w:pPr>
            <w:tabs>
              <w:tab w:val="center" w:pos="4153"/>
              <w:tab w:val="right" w:pos="8306"/>
            </w:tabs>
            <w:spacing w:after="0" w:line="240" w:lineRule="auto"/>
            <w:jc w:val="center"/>
            <w:rPr>
              <w:rFonts w:ascii="Arial" w:eastAsia="Times New Roman" w:hAnsi="Arial" w:cs="Times New Roman"/>
              <w:sz w:val="24"/>
              <w:szCs w:val="20"/>
            </w:rPr>
          </w:pPr>
          <w:r>
            <w:rPr>
              <w:rFonts w:ascii="Arial" w:eastAsia="Times New Roman" w:hAnsi="Arial" w:cs="Times New Roman"/>
              <w:sz w:val="24"/>
              <w:szCs w:val="20"/>
            </w:rPr>
            <w:t>-</w:t>
          </w:r>
        </w:p>
      </w:tc>
    </w:tr>
    <w:tr w:rsidR="004252E0" w:rsidRPr="0064683F" w:rsidTr="00DF5CF5">
      <w:trPr>
        <w:cantSplit/>
      </w:trPr>
      <w:tc>
        <w:tcPr>
          <w:tcW w:w="1526" w:type="dxa"/>
          <w:tcBorders>
            <w:top w:val="single" w:sz="4" w:space="0" w:color="auto"/>
            <w:left w:val="single" w:sz="4" w:space="0" w:color="auto"/>
            <w:bottom w:val="single" w:sz="4" w:space="0" w:color="auto"/>
            <w:right w:val="single" w:sz="4" w:space="0" w:color="auto"/>
          </w:tcBorders>
        </w:tcPr>
        <w:p w:rsidR="004252E0" w:rsidRPr="0064683F" w:rsidRDefault="004252E0" w:rsidP="00DF5CF5">
          <w:pPr>
            <w:tabs>
              <w:tab w:val="center" w:pos="4153"/>
              <w:tab w:val="right" w:pos="8306"/>
            </w:tabs>
            <w:spacing w:after="0" w:line="240" w:lineRule="auto"/>
            <w:rPr>
              <w:rFonts w:ascii="Arial" w:eastAsia="Times New Roman" w:hAnsi="Arial" w:cs="Times New Roman"/>
              <w:b/>
              <w:sz w:val="24"/>
              <w:szCs w:val="20"/>
            </w:rPr>
          </w:pPr>
          <w:r w:rsidRPr="0064683F">
            <w:rPr>
              <w:rFonts w:ascii="Arial" w:eastAsia="Times New Roman" w:hAnsi="Arial" w:cs="Times New Roman"/>
              <w:b/>
              <w:sz w:val="24"/>
              <w:szCs w:val="20"/>
            </w:rPr>
            <w:t>Wards Affected</w:t>
          </w:r>
        </w:p>
      </w:tc>
      <w:tc>
        <w:tcPr>
          <w:tcW w:w="5386" w:type="dxa"/>
          <w:tcBorders>
            <w:top w:val="single" w:sz="4" w:space="0" w:color="auto"/>
            <w:left w:val="single" w:sz="4" w:space="0" w:color="auto"/>
            <w:bottom w:val="single" w:sz="4" w:space="0" w:color="auto"/>
            <w:right w:val="single" w:sz="4" w:space="0" w:color="auto"/>
          </w:tcBorders>
        </w:tcPr>
        <w:p w:rsidR="004252E0" w:rsidRPr="0064683F" w:rsidRDefault="004252E0" w:rsidP="00DF5CF5">
          <w:pPr>
            <w:tabs>
              <w:tab w:val="center" w:pos="4153"/>
              <w:tab w:val="right" w:pos="8306"/>
            </w:tabs>
            <w:spacing w:after="0" w:line="240" w:lineRule="auto"/>
            <w:rPr>
              <w:rFonts w:ascii="Arial" w:eastAsia="Times New Roman" w:hAnsi="Arial" w:cs="Times New Roman"/>
              <w:sz w:val="24"/>
              <w:szCs w:val="20"/>
            </w:rPr>
          </w:pPr>
          <w:r w:rsidRPr="0064683F">
            <w:rPr>
              <w:rFonts w:ascii="Arial" w:eastAsia="Times New Roman" w:hAnsi="Arial" w:cs="Times New Roman"/>
              <w:sz w:val="24"/>
              <w:szCs w:val="20"/>
            </w:rPr>
            <w:t>All</w:t>
          </w:r>
        </w:p>
      </w:tc>
      <w:tc>
        <w:tcPr>
          <w:tcW w:w="2268" w:type="dxa"/>
          <w:gridSpan w:val="2"/>
          <w:tcBorders>
            <w:top w:val="single" w:sz="4" w:space="0" w:color="auto"/>
            <w:left w:val="single" w:sz="4" w:space="0" w:color="auto"/>
            <w:bottom w:val="single" w:sz="4" w:space="0" w:color="auto"/>
            <w:right w:val="single" w:sz="4" w:space="0" w:color="auto"/>
          </w:tcBorders>
        </w:tcPr>
        <w:p w:rsidR="004252E0" w:rsidRPr="0064683F" w:rsidRDefault="004252E0" w:rsidP="00DF5CF5">
          <w:pPr>
            <w:tabs>
              <w:tab w:val="center" w:pos="4153"/>
              <w:tab w:val="right" w:pos="8306"/>
            </w:tabs>
            <w:spacing w:after="0" w:line="240" w:lineRule="auto"/>
            <w:rPr>
              <w:rFonts w:ascii="Arial" w:eastAsia="Times New Roman" w:hAnsi="Arial" w:cs="Times New Roman"/>
              <w:sz w:val="24"/>
              <w:szCs w:val="20"/>
            </w:rPr>
          </w:pPr>
          <w:r>
            <w:rPr>
              <w:rFonts w:ascii="Arial" w:eastAsia="Times New Roman" w:hAnsi="Arial" w:cs="Times New Roman"/>
              <w:bCs/>
              <w:sz w:val="24"/>
              <w:szCs w:val="20"/>
            </w:rPr>
            <w:t>7</w:t>
          </w:r>
          <w:r>
            <w:rPr>
              <w:rFonts w:ascii="Arial" w:eastAsia="Times New Roman" w:hAnsi="Arial" w:cs="Times New Roman"/>
              <w:bCs/>
              <w:sz w:val="24"/>
              <w:szCs w:val="20"/>
              <w:vertAlign w:val="superscript"/>
            </w:rPr>
            <w:t>th</w:t>
          </w:r>
          <w:r w:rsidRPr="0064683F">
            <w:rPr>
              <w:rFonts w:ascii="Arial" w:eastAsia="Times New Roman" w:hAnsi="Arial" w:cs="Times New Roman"/>
              <w:bCs/>
              <w:sz w:val="24"/>
              <w:szCs w:val="20"/>
            </w:rPr>
            <w:t xml:space="preserve"> </w:t>
          </w:r>
          <w:r>
            <w:rPr>
              <w:rFonts w:ascii="Arial" w:eastAsia="Times New Roman" w:hAnsi="Arial" w:cs="Times New Roman"/>
              <w:bCs/>
              <w:sz w:val="24"/>
              <w:szCs w:val="20"/>
            </w:rPr>
            <w:t>September 2015</w:t>
          </w:r>
        </w:p>
      </w:tc>
    </w:tr>
    <w:tr w:rsidR="004252E0" w:rsidRPr="0064683F" w:rsidTr="00DF5CF5">
      <w:trPr>
        <w:cantSplit/>
      </w:trPr>
      <w:tc>
        <w:tcPr>
          <w:tcW w:w="1526" w:type="dxa"/>
          <w:tcBorders>
            <w:top w:val="single" w:sz="4" w:space="0" w:color="auto"/>
            <w:left w:val="single" w:sz="4" w:space="0" w:color="auto"/>
            <w:bottom w:val="single" w:sz="4" w:space="0" w:color="auto"/>
            <w:right w:val="single" w:sz="4" w:space="0" w:color="auto"/>
          </w:tcBorders>
        </w:tcPr>
        <w:p w:rsidR="004252E0" w:rsidRPr="0064683F" w:rsidRDefault="004252E0" w:rsidP="00DF5CF5">
          <w:pPr>
            <w:tabs>
              <w:tab w:val="center" w:pos="4153"/>
              <w:tab w:val="right" w:pos="8306"/>
            </w:tabs>
            <w:spacing w:after="0" w:line="240" w:lineRule="auto"/>
            <w:rPr>
              <w:rFonts w:ascii="Arial" w:eastAsia="Times New Roman" w:hAnsi="Arial" w:cs="Times New Roman"/>
              <w:b/>
              <w:sz w:val="24"/>
              <w:szCs w:val="20"/>
            </w:rPr>
          </w:pPr>
          <w:r w:rsidRPr="0064683F">
            <w:rPr>
              <w:rFonts w:ascii="Arial" w:eastAsia="Times New Roman" w:hAnsi="Arial" w:cs="Times New Roman"/>
              <w:b/>
              <w:sz w:val="24"/>
              <w:szCs w:val="20"/>
            </w:rPr>
            <w:t>Title</w:t>
          </w:r>
        </w:p>
        <w:p w:rsidR="004252E0" w:rsidRPr="0064683F" w:rsidRDefault="004252E0" w:rsidP="00DF5CF5">
          <w:pPr>
            <w:tabs>
              <w:tab w:val="center" w:pos="4153"/>
              <w:tab w:val="right" w:pos="8306"/>
            </w:tabs>
            <w:spacing w:after="0" w:line="240" w:lineRule="auto"/>
            <w:rPr>
              <w:rFonts w:ascii="Arial" w:eastAsia="Times New Roman" w:hAnsi="Arial" w:cs="Times New Roman"/>
              <w:b/>
              <w:sz w:val="24"/>
              <w:szCs w:val="20"/>
            </w:rPr>
          </w:pPr>
        </w:p>
      </w:tc>
      <w:tc>
        <w:tcPr>
          <w:tcW w:w="7654" w:type="dxa"/>
          <w:gridSpan w:val="3"/>
          <w:tcBorders>
            <w:top w:val="single" w:sz="4" w:space="0" w:color="auto"/>
            <w:left w:val="single" w:sz="4" w:space="0" w:color="auto"/>
            <w:bottom w:val="single" w:sz="4" w:space="0" w:color="auto"/>
            <w:right w:val="single" w:sz="4" w:space="0" w:color="auto"/>
          </w:tcBorders>
        </w:tcPr>
        <w:p w:rsidR="004252E0" w:rsidRPr="0064683F" w:rsidRDefault="004252E0" w:rsidP="00DF5CF5">
          <w:pPr>
            <w:tabs>
              <w:tab w:val="center" w:pos="4153"/>
              <w:tab w:val="right" w:pos="8306"/>
            </w:tabs>
            <w:spacing w:after="0" w:line="240" w:lineRule="auto"/>
            <w:rPr>
              <w:rFonts w:ascii="Arial Black" w:eastAsia="Times New Roman" w:hAnsi="Arial Black" w:cs="Times New Roman"/>
              <w:b/>
              <w:bCs/>
              <w:sz w:val="24"/>
              <w:szCs w:val="20"/>
            </w:rPr>
          </w:pPr>
          <w:r w:rsidRPr="0064683F">
            <w:rPr>
              <w:rFonts w:ascii="Arial Black" w:eastAsia="Times New Roman" w:hAnsi="Arial Black" w:cs="Times New Roman"/>
              <w:b/>
              <w:bCs/>
              <w:sz w:val="24"/>
              <w:szCs w:val="20"/>
            </w:rPr>
            <w:t>LEISURE AND PLAY PROVISION</w:t>
          </w:r>
        </w:p>
      </w:tc>
    </w:tr>
  </w:tbl>
  <w:p w:rsidR="004252E0" w:rsidRDefault="00425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2F9"/>
    <w:multiLevelType w:val="hybridMultilevel"/>
    <w:tmpl w:val="5D888B9A"/>
    <w:lvl w:ilvl="0" w:tplc="1ABE37C8">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DBC29A3"/>
    <w:multiLevelType w:val="hybridMultilevel"/>
    <w:tmpl w:val="4F1093A8"/>
    <w:lvl w:ilvl="0" w:tplc="A5E610F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F46123A"/>
    <w:multiLevelType w:val="hybridMultilevel"/>
    <w:tmpl w:val="F19EF760"/>
    <w:lvl w:ilvl="0" w:tplc="1ABE37C8">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5CB3931"/>
    <w:multiLevelType w:val="multilevel"/>
    <w:tmpl w:val="BEB48D0C"/>
    <w:lvl w:ilvl="0">
      <w:start w:val="2"/>
      <w:numFmt w:val="decimal"/>
      <w:lvlText w:val="%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4">
    <w:nsid w:val="21091749"/>
    <w:multiLevelType w:val="hybridMultilevel"/>
    <w:tmpl w:val="004A8792"/>
    <w:lvl w:ilvl="0" w:tplc="BF7C8E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5C1D95"/>
    <w:multiLevelType w:val="hybridMultilevel"/>
    <w:tmpl w:val="33BAED64"/>
    <w:lvl w:ilvl="0" w:tplc="BF7C8E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5F6236"/>
    <w:multiLevelType w:val="multilevel"/>
    <w:tmpl w:val="E0F261C2"/>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032769E"/>
    <w:multiLevelType w:val="multilevel"/>
    <w:tmpl w:val="B5E4A3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7E5DBE"/>
    <w:multiLevelType w:val="hybridMultilevel"/>
    <w:tmpl w:val="37F4E888"/>
    <w:lvl w:ilvl="0" w:tplc="FD843F06">
      <w:start w:val="1"/>
      <w:numFmt w:val="decimal"/>
      <w:lvlText w:val="%1."/>
      <w:lvlJc w:val="left"/>
      <w:pPr>
        <w:tabs>
          <w:tab w:val="num" w:pos="79"/>
        </w:tabs>
        <w:ind w:left="79" w:hanging="570"/>
      </w:pPr>
      <w:rPr>
        <w:rFonts w:hint="default"/>
        <w:b/>
      </w:rPr>
    </w:lvl>
    <w:lvl w:ilvl="1" w:tplc="08090019" w:tentative="1">
      <w:start w:val="1"/>
      <w:numFmt w:val="lowerLetter"/>
      <w:lvlText w:val="%2."/>
      <w:lvlJc w:val="left"/>
      <w:pPr>
        <w:tabs>
          <w:tab w:val="num" w:pos="589"/>
        </w:tabs>
        <w:ind w:left="589" w:hanging="360"/>
      </w:pPr>
    </w:lvl>
    <w:lvl w:ilvl="2" w:tplc="0809001B" w:tentative="1">
      <w:start w:val="1"/>
      <w:numFmt w:val="lowerRoman"/>
      <w:lvlText w:val="%3."/>
      <w:lvlJc w:val="right"/>
      <w:pPr>
        <w:tabs>
          <w:tab w:val="num" w:pos="1309"/>
        </w:tabs>
        <w:ind w:left="1309" w:hanging="180"/>
      </w:pPr>
    </w:lvl>
    <w:lvl w:ilvl="3" w:tplc="0809000F" w:tentative="1">
      <w:start w:val="1"/>
      <w:numFmt w:val="decimal"/>
      <w:lvlText w:val="%4."/>
      <w:lvlJc w:val="left"/>
      <w:pPr>
        <w:tabs>
          <w:tab w:val="num" w:pos="2029"/>
        </w:tabs>
        <w:ind w:left="2029" w:hanging="360"/>
      </w:pPr>
    </w:lvl>
    <w:lvl w:ilvl="4" w:tplc="08090019" w:tentative="1">
      <w:start w:val="1"/>
      <w:numFmt w:val="lowerLetter"/>
      <w:lvlText w:val="%5."/>
      <w:lvlJc w:val="left"/>
      <w:pPr>
        <w:tabs>
          <w:tab w:val="num" w:pos="2749"/>
        </w:tabs>
        <w:ind w:left="2749" w:hanging="360"/>
      </w:pPr>
    </w:lvl>
    <w:lvl w:ilvl="5" w:tplc="0809001B" w:tentative="1">
      <w:start w:val="1"/>
      <w:numFmt w:val="lowerRoman"/>
      <w:lvlText w:val="%6."/>
      <w:lvlJc w:val="right"/>
      <w:pPr>
        <w:tabs>
          <w:tab w:val="num" w:pos="3469"/>
        </w:tabs>
        <w:ind w:left="3469" w:hanging="180"/>
      </w:pPr>
    </w:lvl>
    <w:lvl w:ilvl="6" w:tplc="0809000F" w:tentative="1">
      <w:start w:val="1"/>
      <w:numFmt w:val="decimal"/>
      <w:lvlText w:val="%7."/>
      <w:lvlJc w:val="left"/>
      <w:pPr>
        <w:tabs>
          <w:tab w:val="num" w:pos="4189"/>
        </w:tabs>
        <w:ind w:left="4189" w:hanging="360"/>
      </w:pPr>
    </w:lvl>
    <w:lvl w:ilvl="7" w:tplc="08090019" w:tentative="1">
      <w:start w:val="1"/>
      <w:numFmt w:val="lowerLetter"/>
      <w:lvlText w:val="%8."/>
      <w:lvlJc w:val="left"/>
      <w:pPr>
        <w:tabs>
          <w:tab w:val="num" w:pos="4909"/>
        </w:tabs>
        <w:ind w:left="4909" w:hanging="360"/>
      </w:pPr>
    </w:lvl>
    <w:lvl w:ilvl="8" w:tplc="0809001B" w:tentative="1">
      <w:start w:val="1"/>
      <w:numFmt w:val="lowerRoman"/>
      <w:lvlText w:val="%9."/>
      <w:lvlJc w:val="right"/>
      <w:pPr>
        <w:tabs>
          <w:tab w:val="num" w:pos="5629"/>
        </w:tabs>
        <w:ind w:left="5629" w:hanging="180"/>
      </w:pPr>
    </w:lvl>
  </w:abstractNum>
  <w:abstractNum w:abstractNumId="9">
    <w:nsid w:val="5BF75B5D"/>
    <w:multiLevelType w:val="hybridMultilevel"/>
    <w:tmpl w:val="ABB489D0"/>
    <w:lvl w:ilvl="0" w:tplc="BF7C8E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DA9785A"/>
    <w:multiLevelType w:val="hybridMultilevel"/>
    <w:tmpl w:val="CAE0A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B82AF0"/>
    <w:multiLevelType w:val="hybridMultilevel"/>
    <w:tmpl w:val="E3FAA084"/>
    <w:lvl w:ilvl="0" w:tplc="BF7C8E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4373BE"/>
    <w:multiLevelType w:val="hybridMultilevel"/>
    <w:tmpl w:val="335E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316D4D"/>
    <w:multiLevelType w:val="hybridMultilevel"/>
    <w:tmpl w:val="D33AED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746D3B56"/>
    <w:multiLevelType w:val="hybridMultilevel"/>
    <w:tmpl w:val="256AAE60"/>
    <w:lvl w:ilvl="0" w:tplc="08090009">
      <w:start w:val="1"/>
      <w:numFmt w:val="bullet"/>
      <w:lvlText w:val=""/>
      <w:lvlJc w:val="left"/>
      <w:pPr>
        <w:tabs>
          <w:tab w:val="num" w:pos="720"/>
        </w:tabs>
        <w:ind w:left="720" w:hanging="360"/>
      </w:pPr>
      <w:rPr>
        <w:rFonts w:ascii="Wingdings" w:hAnsi="Wingdings" w:hint="default"/>
      </w:rPr>
    </w:lvl>
    <w:lvl w:ilvl="1" w:tplc="BF7C8E56">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83F6DC9"/>
    <w:multiLevelType w:val="hybridMultilevel"/>
    <w:tmpl w:val="14C2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047F13"/>
    <w:multiLevelType w:val="multilevel"/>
    <w:tmpl w:val="8DE899D0"/>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3"/>
  </w:num>
  <w:num w:numId="3">
    <w:abstractNumId w:val="7"/>
  </w:num>
  <w:num w:numId="4">
    <w:abstractNumId w:val="1"/>
  </w:num>
  <w:num w:numId="5">
    <w:abstractNumId w:val="14"/>
  </w:num>
  <w:num w:numId="6">
    <w:abstractNumId w:val="5"/>
  </w:num>
  <w:num w:numId="7">
    <w:abstractNumId w:val="9"/>
  </w:num>
  <w:num w:numId="8">
    <w:abstractNumId w:val="4"/>
  </w:num>
  <w:num w:numId="9">
    <w:abstractNumId w:val="11"/>
  </w:num>
  <w:num w:numId="10">
    <w:abstractNumId w:val="0"/>
  </w:num>
  <w:num w:numId="11">
    <w:abstractNumId w:val="12"/>
  </w:num>
  <w:num w:numId="12">
    <w:abstractNumId w:val="15"/>
  </w:num>
  <w:num w:numId="13">
    <w:abstractNumId w:val="2"/>
  </w:num>
  <w:num w:numId="14">
    <w:abstractNumId w:val="16"/>
  </w:num>
  <w:num w:numId="15">
    <w:abstractNumId w:val="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64"/>
    <w:rsid w:val="000262B0"/>
    <w:rsid w:val="00036150"/>
    <w:rsid w:val="000917C8"/>
    <w:rsid w:val="00094C3D"/>
    <w:rsid w:val="000B33DF"/>
    <w:rsid w:val="000E2374"/>
    <w:rsid w:val="000F352D"/>
    <w:rsid w:val="001A11D9"/>
    <w:rsid w:val="001A31B5"/>
    <w:rsid w:val="001B660E"/>
    <w:rsid w:val="001C4BF9"/>
    <w:rsid w:val="00207227"/>
    <w:rsid w:val="002143AB"/>
    <w:rsid w:val="00244E9B"/>
    <w:rsid w:val="002B1361"/>
    <w:rsid w:val="002B25C0"/>
    <w:rsid w:val="002B4F2C"/>
    <w:rsid w:val="002C6917"/>
    <w:rsid w:val="002D57DC"/>
    <w:rsid w:val="002F1D53"/>
    <w:rsid w:val="00323242"/>
    <w:rsid w:val="003421A2"/>
    <w:rsid w:val="003461FC"/>
    <w:rsid w:val="003542E9"/>
    <w:rsid w:val="00354C5E"/>
    <w:rsid w:val="003603FB"/>
    <w:rsid w:val="00387FA4"/>
    <w:rsid w:val="003A76CB"/>
    <w:rsid w:val="003B09DB"/>
    <w:rsid w:val="003C1A96"/>
    <w:rsid w:val="003C2F2C"/>
    <w:rsid w:val="003D7769"/>
    <w:rsid w:val="004252E0"/>
    <w:rsid w:val="00430335"/>
    <w:rsid w:val="004C21BB"/>
    <w:rsid w:val="004D180B"/>
    <w:rsid w:val="004D79BD"/>
    <w:rsid w:val="004F1160"/>
    <w:rsid w:val="0050486C"/>
    <w:rsid w:val="00516399"/>
    <w:rsid w:val="00534F8F"/>
    <w:rsid w:val="00537EAF"/>
    <w:rsid w:val="00560015"/>
    <w:rsid w:val="00572F98"/>
    <w:rsid w:val="005F221F"/>
    <w:rsid w:val="00610E69"/>
    <w:rsid w:val="00615826"/>
    <w:rsid w:val="00622E8D"/>
    <w:rsid w:val="00631764"/>
    <w:rsid w:val="0064683F"/>
    <w:rsid w:val="00653351"/>
    <w:rsid w:val="00653CD7"/>
    <w:rsid w:val="00682912"/>
    <w:rsid w:val="0070352B"/>
    <w:rsid w:val="007042E4"/>
    <w:rsid w:val="00710FD8"/>
    <w:rsid w:val="00715F44"/>
    <w:rsid w:val="0073001C"/>
    <w:rsid w:val="0073419C"/>
    <w:rsid w:val="00764FF9"/>
    <w:rsid w:val="007750CC"/>
    <w:rsid w:val="007D0420"/>
    <w:rsid w:val="0083571F"/>
    <w:rsid w:val="00844513"/>
    <w:rsid w:val="0085452E"/>
    <w:rsid w:val="00873438"/>
    <w:rsid w:val="008913A6"/>
    <w:rsid w:val="00914120"/>
    <w:rsid w:val="00931771"/>
    <w:rsid w:val="00942D2C"/>
    <w:rsid w:val="00957A47"/>
    <w:rsid w:val="00973E50"/>
    <w:rsid w:val="009A194A"/>
    <w:rsid w:val="009D57E1"/>
    <w:rsid w:val="009E466E"/>
    <w:rsid w:val="009E66C2"/>
    <w:rsid w:val="00A551F1"/>
    <w:rsid w:val="00A6353A"/>
    <w:rsid w:val="00A650A3"/>
    <w:rsid w:val="00AD2587"/>
    <w:rsid w:val="00B023B3"/>
    <w:rsid w:val="00B1476E"/>
    <w:rsid w:val="00B30FF5"/>
    <w:rsid w:val="00B33A05"/>
    <w:rsid w:val="00B373BE"/>
    <w:rsid w:val="00B43380"/>
    <w:rsid w:val="00B60309"/>
    <w:rsid w:val="00B66B09"/>
    <w:rsid w:val="00B71FF2"/>
    <w:rsid w:val="00BA05DA"/>
    <w:rsid w:val="00BE4F4F"/>
    <w:rsid w:val="00BE6276"/>
    <w:rsid w:val="00C21C66"/>
    <w:rsid w:val="00C442BC"/>
    <w:rsid w:val="00C66A97"/>
    <w:rsid w:val="00C81914"/>
    <w:rsid w:val="00CA2E36"/>
    <w:rsid w:val="00CD0E32"/>
    <w:rsid w:val="00CE2D1F"/>
    <w:rsid w:val="00D175F6"/>
    <w:rsid w:val="00D23E26"/>
    <w:rsid w:val="00D422DE"/>
    <w:rsid w:val="00D6648C"/>
    <w:rsid w:val="00D7651B"/>
    <w:rsid w:val="00DC4630"/>
    <w:rsid w:val="00E36C82"/>
    <w:rsid w:val="00E37F90"/>
    <w:rsid w:val="00EB3E92"/>
    <w:rsid w:val="00EC097C"/>
    <w:rsid w:val="00ED0142"/>
    <w:rsid w:val="00F076F1"/>
    <w:rsid w:val="00F22463"/>
    <w:rsid w:val="00F32824"/>
    <w:rsid w:val="00F57173"/>
    <w:rsid w:val="00F57751"/>
    <w:rsid w:val="00F70F24"/>
    <w:rsid w:val="00F91711"/>
    <w:rsid w:val="00FC4B3B"/>
    <w:rsid w:val="00FC7EC0"/>
    <w:rsid w:val="00FD40D9"/>
    <w:rsid w:val="00FD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35"/>
    <w:pPr>
      <w:ind w:left="720"/>
      <w:contextualSpacing/>
    </w:pPr>
  </w:style>
  <w:style w:type="paragraph" w:styleId="BalloonText">
    <w:name w:val="Balloon Text"/>
    <w:basedOn w:val="Normal"/>
    <w:link w:val="BalloonTextChar"/>
    <w:uiPriority w:val="99"/>
    <w:semiHidden/>
    <w:unhideWhenUsed/>
    <w:rsid w:val="00537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AF"/>
    <w:rPr>
      <w:rFonts w:ascii="Tahoma" w:hAnsi="Tahoma" w:cs="Tahoma"/>
      <w:sz w:val="16"/>
      <w:szCs w:val="16"/>
    </w:rPr>
  </w:style>
  <w:style w:type="paragraph" w:styleId="Header">
    <w:name w:val="header"/>
    <w:basedOn w:val="Normal"/>
    <w:link w:val="HeaderChar"/>
    <w:unhideWhenUsed/>
    <w:rsid w:val="004252E0"/>
    <w:pPr>
      <w:tabs>
        <w:tab w:val="center" w:pos="4513"/>
        <w:tab w:val="right" w:pos="9026"/>
      </w:tabs>
      <w:spacing w:after="0" w:line="240" w:lineRule="auto"/>
    </w:pPr>
  </w:style>
  <w:style w:type="character" w:customStyle="1" w:styleId="HeaderChar">
    <w:name w:val="Header Char"/>
    <w:basedOn w:val="DefaultParagraphFont"/>
    <w:link w:val="Header"/>
    <w:rsid w:val="004252E0"/>
  </w:style>
  <w:style w:type="paragraph" w:styleId="Footer">
    <w:name w:val="footer"/>
    <w:basedOn w:val="Normal"/>
    <w:link w:val="FooterChar"/>
    <w:uiPriority w:val="99"/>
    <w:unhideWhenUsed/>
    <w:rsid w:val="00425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35"/>
    <w:pPr>
      <w:ind w:left="720"/>
      <w:contextualSpacing/>
    </w:pPr>
  </w:style>
  <w:style w:type="paragraph" w:styleId="BalloonText">
    <w:name w:val="Balloon Text"/>
    <w:basedOn w:val="Normal"/>
    <w:link w:val="BalloonTextChar"/>
    <w:uiPriority w:val="99"/>
    <w:semiHidden/>
    <w:unhideWhenUsed/>
    <w:rsid w:val="00537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AF"/>
    <w:rPr>
      <w:rFonts w:ascii="Tahoma" w:hAnsi="Tahoma" w:cs="Tahoma"/>
      <w:sz w:val="16"/>
      <w:szCs w:val="16"/>
    </w:rPr>
  </w:style>
  <w:style w:type="paragraph" w:styleId="Header">
    <w:name w:val="header"/>
    <w:basedOn w:val="Normal"/>
    <w:link w:val="HeaderChar"/>
    <w:unhideWhenUsed/>
    <w:rsid w:val="004252E0"/>
    <w:pPr>
      <w:tabs>
        <w:tab w:val="center" w:pos="4513"/>
        <w:tab w:val="right" w:pos="9026"/>
      </w:tabs>
      <w:spacing w:after="0" w:line="240" w:lineRule="auto"/>
    </w:pPr>
  </w:style>
  <w:style w:type="character" w:customStyle="1" w:styleId="HeaderChar">
    <w:name w:val="Header Char"/>
    <w:basedOn w:val="DefaultParagraphFont"/>
    <w:link w:val="Header"/>
    <w:rsid w:val="004252E0"/>
  </w:style>
  <w:style w:type="paragraph" w:styleId="Footer">
    <w:name w:val="footer"/>
    <w:basedOn w:val="Normal"/>
    <w:link w:val="FooterChar"/>
    <w:uiPriority w:val="99"/>
    <w:unhideWhenUsed/>
    <w:rsid w:val="00425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D569-7DE9-4816-A4B8-DF776AA9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1901</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Holloway</dc:creator>
  <cp:lastModifiedBy>Anne Ireson</cp:lastModifiedBy>
  <cp:revision>2</cp:revision>
  <cp:lastPrinted>2015-08-27T10:22:00Z</cp:lastPrinted>
  <dcterms:created xsi:type="dcterms:W3CDTF">2015-08-27T10:23:00Z</dcterms:created>
  <dcterms:modified xsi:type="dcterms:W3CDTF">2015-08-27T10:23:00Z</dcterms:modified>
</cp:coreProperties>
</file>