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A88" w:rsidRPr="00935A88" w:rsidRDefault="00935A88" w:rsidP="00935A88">
      <w:pPr>
        <w:tabs>
          <w:tab w:val="left" w:pos="9978"/>
        </w:tabs>
        <w:spacing w:after="0" w:line="240" w:lineRule="auto"/>
        <w:ind w:left="93"/>
        <w:jc w:val="center"/>
        <w:rPr>
          <w:rFonts w:ascii="Arial" w:eastAsia="Times New Roman" w:hAnsi="Arial" w:cs="Arial"/>
          <w:color w:val="000000"/>
          <w:sz w:val="24"/>
          <w:szCs w:val="24"/>
          <w:lang w:eastAsia="en-GB"/>
        </w:rPr>
      </w:pPr>
      <w:r w:rsidRPr="00935A88">
        <w:rPr>
          <w:rFonts w:ascii="Arial" w:eastAsia="Times New Roman" w:hAnsi="Arial" w:cs="Arial"/>
          <w:b/>
          <w:bCs/>
          <w:color w:val="000000"/>
          <w:sz w:val="24"/>
          <w:szCs w:val="24"/>
          <w:lang w:eastAsia="en-GB"/>
        </w:rPr>
        <w:t>Full Planning Committee - 07 April 2015</w:t>
      </w:r>
    </w:p>
    <w:p w:rsidR="00935A88" w:rsidRPr="00935A88" w:rsidRDefault="00935A88" w:rsidP="00935A88">
      <w:pPr>
        <w:tabs>
          <w:tab w:val="left" w:pos="333"/>
          <w:tab w:val="left" w:pos="978"/>
          <w:tab w:val="left" w:pos="1200"/>
          <w:tab w:val="left" w:pos="3098"/>
          <w:tab w:val="left" w:pos="4338"/>
          <w:tab w:val="left" w:pos="6278"/>
          <w:tab w:val="left" w:pos="9978"/>
        </w:tabs>
        <w:spacing w:after="0" w:line="240" w:lineRule="auto"/>
        <w:ind w:left="93"/>
        <w:jc w:val="center"/>
        <w:rPr>
          <w:rFonts w:ascii="Arial" w:eastAsia="Times New Roman" w:hAnsi="Arial" w:cs="Arial"/>
          <w:color w:val="000000"/>
          <w:sz w:val="24"/>
          <w:szCs w:val="24"/>
          <w:lang w:eastAsia="en-GB"/>
        </w:rPr>
      </w:pPr>
    </w:p>
    <w:p w:rsidR="00935A88" w:rsidRPr="00935A88" w:rsidRDefault="00935A88" w:rsidP="00935A88">
      <w:pPr>
        <w:tabs>
          <w:tab w:val="left" w:pos="9978"/>
        </w:tabs>
        <w:spacing w:after="0" w:line="240" w:lineRule="auto"/>
        <w:ind w:left="93"/>
        <w:jc w:val="center"/>
        <w:rPr>
          <w:rFonts w:ascii="Arial" w:eastAsia="Times New Roman" w:hAnsi="Arial" w:cs="Arial"/>
          <w:color w:val="000000"/>
          <w:sz w:val="24"/>
          <w:szCs w:val="24"/>
          <w:lang w:eastAsia="en-GB"/>
        </w:rPr>
      </w:pPr>
      <w:r w:rsidRPr="00935A88">
        <w:rPr>
          <w:rFonts w:ascii="Arial" w:eastAsia="Times New Roman" w:hAnsi="Arial" w:cs="Arial"/>
          <w:b/>
          <w:bCs/>
          <w:color w:val="000000"/>
          <w:sz w:val="24"/>
          <w:szCs w:val="24"/>
          <w:lang w:eastAsia="en-GB"/>
        </w:rPr>
        <w:t>Agenda Update</w:t>
      </w:r>
    </w:p>
    <w:p w:rsidR="00935A88" w:rsidRPr="00935A88" w:rsidRDefault="00935A88" w:rsidP="00935A88">
      <w:pPr>
        <w:tabs>
          <w:tab w:val="left" w:pos="333"/>
          <w:tab w:val="left" w:pos="978"/>
          <w:tab w:val="left" w:pos="1200"/>
          <w:tab w:val="left" w:pos="3098"/>
          <w:tab w:val="left" w:pos="4338"/>
          <w:tab w:val="left" w:pos="6278"/>
          <w:tab w:val="left" w:pos="9978"/>
        </w:tabs>
        <w:spacing w:after="0" w:line="240" w:lineRule="auto"/>
        <w:ind w:left="93"/>
        <w:rPr>
          <w:rFonts w:ascii="Arial" w:eastAsia="Times New Roman" w:hAnsi="Arial" w:cs="Arial"/>
          <w:color w:val="000000"/>
          <w:sz w:val="24"/>
          <w:szCs w:val="24"/>
          <w:lang w:eastAsia="en-GB"/>
        </w:rPr>
      </w:pP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p>
    <w:p w:rsidR="00935A88" w:rsidRPr="00935A88" w:rsidRDefault="00935A88" w:rsidP="00935A88">
      <w:pPr>
        <w:tabs>
          <w:tab w:val="left" w:pos="333"/>
          <w:tab w:val="left" w:pos="978"/>
          <w:tab w:val="left" w:pos="1200"/>
          <w:tab w:val="left" w:pos="3098"/>
          <w:tab w:val="left" w:pos="4338"/>
          <w:tab w:val="left" w:pos="6278"/>
          <w:tab w:val="left" w:pos="9978"/>
        </w:tabs>
        <w:spacing w:after="0" w:line="240" w:lineRule="auto"/>
        <w:ind w:left="93"/>
        <w:rPr>
          <w:rFonts w:ascii="Arial" w:eastAsia="Times New Roman" w:hAnsi="Arial" w:cs="Arial"/>
          <w:color w:val="000000"/>
          <w:sz w:val="24"/>
          <w:szCs w:val="24"/>
          <w:lang w:eastAsia="en-GB"/>
        </w:rPr>
      </w:pPr>
      <w:r w:rsidRPr="00935A88">
        <w:rPr>
          <w:rFonts w:ascii="Arial" w:eastAsia="Times New Roman" w:hAnsi="Arial" w:cs="Arial"/>
          <w:color w:val="000000"/>
          <w:sz w:val="24"/>
          <w:szCs w:val="24"/>
          <w:lang w:eastAsia="en-GB"/>
        </w:rPr>
        <w:t xml:space="preserve">5.1 &amp; 5.2 </w:t>
      </w:r>
      <w:r w:rsidRPr="00935A88">
        <w:rPr>
          <w:rFonts w:ascii="Arial" w:eastAsia="Times New Roman" w:hAnsi="Arial" w:cs="Arial"/>
          <w:color w:val="000000"/>
          <w:sz w:val="24"/>
          <w:szCs w:val="24"/>
          <w:lang w:eastAsia="en-GB"/>
        </w:rPr>
        <w:tab/>
      </w:r>
      <w:r w:rsidRPr="00935A88">
        <w:rPr>
          <w:rFonts w:ascii="Arial" w:eastAsia="Times New Roman" w:hAnsi="Arial" w:cs="Arial"/>
          <w:b/>
          <w:bCs/>
          <w:color w:val="000000"/>
          <w:sz w:val="24"/>
          <w:szCs w:val="24"/>
          <w:lang w:eastAsia="en-GB"/>
        </w:rPr>
        <w:t>KET/2014/0591 &amp; KET/2014/0592</w:t>
      </w:r>
      <w:r w:rsidRPr="00935A88">
        <w:rPr>
          <w:rFonts w:ascii="Arial" w:eastAsia="Times New Roman" w:hAnsi="Arial" w:cs="Arial"/>
          <w:b/>
          <w:bCs/>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p>
    <w:p w:rsidR="00935A88" w:rsidRPr="00935A88" w:rsidRDefault="00935A88" w:rsidP="00935A88">
      <w:pPr>
        <w:tabs>
          <w:tab w:val="left" w:pos="333"/>
          <w:tab w:val="left" w:pos="978"/>
          <w:tab w:val="left" w:pos="1200"/>
        </w:tabs>
        <w:spacing w:after="0" w:line="240" w:lineRule="auto"/>
        <w:ind w:left="93"/>
        <w:rPr>
          <w:rFonts w:ascii="Arial" w:eastAsia="Times New Roman" w:hAnsi="Arial" w:cs="Arial"/>
          <w:color w:val="000000"/>
          <w:sz w:val="24"/>
          <w:szCs w:val="24"/>
          <w:lang w:eastAsia="en-GB"/>
        </w:rPr>
      </w:pP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t xml:space="preserve">    Convent Of Our Lady, Hall Lane, Kettering</w:t>
      </w:r>
    </w:p>
    <w:p w:rsidR="00935A88" w:rsidRPr="00935A88" w:rsidRDefault="00935A88" w:rsidP="00935A88">
      <w:pPr>
        <w:tabs>
          <w:tab w:val="left" w:pos="333"/>
          <w:tab w:val="left" w:pos="978"/>
          <w:tab w:val="left" w:pos="1200"/>
        </w:tabs>
        <w:spacing w:after="0" w:line="240" w:lineRule="auto"/>
        <w:ind w:left="93"/>
        <w:rPr>
          <w:rFonts w:ascii="Arial" w:eastAsia="Times New Roman" w:hAnsi="Arial" w:cs="Arial"/>
          <w:color w:val="000000"/>
          <w:sz w:val="24"/>
          <w:szCs w:val="24"/>
          <w:lang w:eastAsia="en-GB"/>
        </w:rPr>
      </w:pP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br/>
      </w:r>
      <w:r w:rsidRPr="00935A88">
        <w:rPr>
          <w:rFonts w:ascii="Arial" w:eastAsia="Times New Roman" w:hAnsi="Arial" w:cs="Arial"/>
          <w:b/>
          <w:color w:val="000000"/>
          <w:sz w:val="24"/>
          <w:szCs w:val="24"/>
          <w:lang w:eastAsia="en-GB"/>
        </w:rPr>
        <w:t>Viability</w:t>
      </w:r>
      <w:r w:rsidRPr="00935A88">
        <w:rPr>
          <w:rFonts w:ascii="Arial" w:eastAsia="Times New Roman" w:hAnsi="Arial" w:cs="Arial"/>
          <w:color w:val="000000"/>
          <w:sz w:val="24"/>
          <w:szCs w:val="24"/>
          <w:lang w:eastAsia="en-GB"/>
        </w:rPr>
        <w:br/>
        <w:t>The latest full Viability Assessment for the site has been reviewed and officers comments are as follows:</w:t>
      </w:r>
      <w:r w:rsidRPr="00935A88">
        <w:rPr>
          <w:rFonts w:ascii="Arial" w:eastAsia="Times New Roman" w:hAnsi="Arial" w:cs="Arial"/>
          <w:color w:val="000000"/>
          <w:sz w:val="24"/>
          <w:szCs w:val="24"/>
          <w:lang w:eastAsia="en-GB"/>
        </w:rPr>
        <w:br/>
        <w:t>Costs to current landowner (RBS) from distressed sale    £2.2 million</w:t>
      </w:r>
      <w:r w:rsidRPr="00935A88">
        <w:rPr>
          <w:rFonts w:ascii="Arial" w:eastAsia="Times New Roman" w:hAnsi="Arial" w:cs="Arial"/>
          <w:color w:val="000000"/>
          <w:sz w:val="24"/>
          <w:szCs w:val="24"/>
          <w:lang w:eastAsia="en-GB"/>
        </w:rPr>
        <w:br/>
        <w:t>Cost of construction/refurbishment of principle Listed Buildings Middlewest and Bryn Hafod    £1.93 million</w:t>
      </w:r>
      <w:r w:rsidRPr="00935A88">
        <w:rPr>
          <w:rFonts w:ascii="Arial" w:eastAsia="Times New Roman" w:hAnsi="Arial" w:cs="Arial"/>
          <w:color w:val="000000"/>
          <w:sz w:val="24"/>
          <w:szCs w:val="24"/>
          <w:lang w:eastAsia="en-GB"/>
        </w:rPr>
        <w:br/>
        <w:t xml:space="preserve">Cost of refurbishment of listed cottages    £300, 102 </w:t>
      </w:r>
      <w:r w:rsidRPr="00935A88">
        <w:rPr>
          <w:rFonts w:ascii="Arial" w:eastAsia="Times New Roman" w:hAnsi="Arial" w:cs="Arial"/>
          <w:color w:val="000000"/>
          <w:sz w:val="24"/>
          <w:szCs w:val="24"/>
          <w:lang w:eastAsia="en-GB"/>
        </w:rPr>
        <w:br/>
        <w:t>Total cost of bringing buildings back into use    In excess of £2.2 million</w:t>
      </w:r>
      <w:r w:rsidRPr="00935A88">
        <w:rPr>
          <w:rFonts w:ascii="Arial" w:eastAsia="Times New Roman" w:hAnsi="Arial" w:cs="Arial"/>
          <w:color w:val="000000"/>
          <w:sz w:val="24"/>
          <w:szCs w:val="24"/>
          <w:lang w:eastAsia="en-GB"/>
        </w:rPr>
        <w:br/>
        <w:t>Current value of site (taking account of cost of saving the Listed Buildings)     £1.29 million (nearly £1 million loss to co</w:t>
      </w:r>
      <w:r w:rsidR="009B5859">
        <w:rPr>
          <w:rFonts w:ascii="Arial" w:eastAsia="Times New Roman" w:hAnsi="Arial" w:cs="Arial"/>
          <w:color w:val="000000"/>
          <w:sz w:val="24"/>
          <w:szCs w:val="24"/>
          <w:lang w:eastAsia="en-GB"/>
        </w:rPr>
        <w:t>s</w:t>
      </w:r>
      <w:r w:rsidRPr="00935A88">
        <w:rPr>
          <w:rFonts w:ascii="Arial" w:eastAsia="Times New Roman" w:hAnsi="Arial" w:cs="Arial"/>
          <w:color w:val="000000"/>
          <w:sz w:val="24"/>
          <w:szCs w:val="24"/>
          <w:lang w:eastAsia="en-GB"/>
        </w:rPr>
        <w:t xml:space="preserve">ts incurred before 2013) </w:t>
      </w:r>
      <w:r w:rsidRPr="00935A88">
        <w:rPr>
          <w:rFonts w:ascii="Arial" w:eastAsia="Times New Roman" w:hAnsi="Arial" w:cs="Arial"/>
          <w:color w:val="000000"/>
          <w:sz w:val="24"/>
          <w:szCs w:val="24"/>
          <w:lang w:eastAsia="en-GB"/>
        </w:rPr>
        <w:br/>
      </w:r>
      <w:r w:rsidRPr="00935A88">
        <w:rPr>
          <w:rFonts w:ascii="Arial" w:eastAsia="Times New Roman" w:hAnsi="Arial" w:cs="Arial"/>
          <w:color w:val="000000"/>
          <w:sz w:val="24"/>
          <w:szCs w:val="24"/>
          <w:lang w:eastAsia="en-GB"/>
        </w:rPr>
        <w:br/>
        <w:t xml:space="preserve">The Viability Assessment in March 2015, which includes full detailed costing of renovation of the Listed Buildings for residential use by an expert QS, shows that costs are so high a developer would be unlikely to make any money from refurbishing the listed buildings. As a result, the site would not be deliverable for a developer if required to provide either affordable housing (on or off-site) or other financial planning contributions, apart from money put into saving the Listed Buildings. </w:t>
      </w:r>
      <w:r w:rsidRPr="00935A88">
        <w:rPr>
          <w:rFonts w:ascii="Arial" w:eastAsia="Times New Roman" w:hAnsi="Arial" w:cs="Arial"/>
          <w:color w:val="000000"/>
          <w:sz w:val="24"/>
          <w:szCs w:val="24"/>
          <w:lang w:eastAsia="en-GB"/>
        </w:rPr>
        <w:br/>
      </w:r>
      <w:r w:rsidRPr="00935A88">
        <w:rPr>
          <w:rFonts w:ascii="Arial" w:eastAsia="Times New Roman" w:hAnsi="Arial" w:cs="Arial"/>
          <w:color w:val="000000"/>
          <w:sz w:val="24"/>
          <w:szCs w:val="24"/>
          <w:lang w:eastAsia="en-GB"/>
        </w:rPr>
        <w:br/>
        <w:t>In fact the landowner would have to pay a developer to take the site off their hands.</w:t>
      </w:r>
      <w:r w:rsidRPr="00935A88">
        <w:rPr>
          <w:rFonts w:ascii="Arial" w:eastAsia="Times New Roman" w:hAnsi="Arial" w:cs="Arial"/>
          <w:color w:val="000000"/>
          <w:sz w:val="24"/>
          <w:szCs w:val="24"/>
          <w:lang w:eastAsia="en-GB"/>
        </w:rPr>
        <w:br/>
        <w:t>This is not possible given the initial acquisition outlay, and the site would be mothballed indefinitely which would place the Listed Buildings, (already in a terrible state of disrepair) at risk of complete loss.</w:t>
      </w:r>
      <w:r w:rsidRPr="00935A88">
        <w:rPr>
          <w:rFonts w:ascii="Arial" w:eastAsia="Times New Roman" w:hAnsi="Arial" w:cs="Arial"/>
          <w:color w:val="000000"/>
          <w:sz w:val="24"/>
          <w:szCs w:val="24"/>
          <w:lang w:eastAsia="en-GB"/>
        </w:rPr>
        <w:br/>
      </w:r>
      <w:r w:rsidRPr="00935A88">
        <w:rPr>
          <w:rFonts w:ascii="Arial" w:eastAsia="Times New Roman" w:hAnsi="Arial" w:cs="Arial"/>
          <w:color w:val="000000"/>
          <w:sz w:val="24"/>
          <w:szCs w:val="24"/>
          <w:lang w:eastAsia="en-GB"/>
        </w:rPr>
        <w:br/>
        <w:t>However, the Viability Assessment (March 2015) has, concluded that if all affordable housing (on or off-site) or other financial planning contributions were waived by the Council, this would result in a significant betterment in the financial circumstances of the site, allowing the site</w:t>
      </w:r>
      <w:r w:rsidR="009B5859">
        <w:rPr>
          <w:rFonts w:ascii="Arial" w:eastAsia="Times New Roman" w:hAnsi="Arial" w:cs="Arial"/>
          <w:color w:val="000000"/>
          <w:sz w:val="24"/>
          <w:szCs w:val="24"/>
          <w:lang w:eastAsia="en-GB"/>
        </w:rPr>
        <w:t>’s value</w:t>
      </w:r>
      <w:r w:rsidRPr="00935A88">
        <w:rPr>
          <w:rFonts w:ascii="Arial" w:eastAsia="Times New Roman" w:hAnsi="Arial" w:cs="Arial"/>
          <w:color w:val="000000"/>
          <w:sz w:val="24"/>
          <w:szCs w:val="24"/>
          <w:lang w:eastAsia="en-GB"/>
        </w:rPr>
        <w:t xml:space="preserve"> </w:t>
      </w:r>
      <w:r w:rsidR="009B5859">
        <w:rPr>
          <w:rFonts w:ascii="Arial" w:eastAsia="Times New Roman" w:hAnsi="Arial" w:cs="Arial"/>
          <w:color w:val="000000"/>
          <w:sz w:val="24"/>
          <w:szCs w:val="24"/>
          <w:lang w:eastAsia="en-GB"/>
        </w:rPr>
        <w:t xml:space="preserve">of </w:t>
      </w:r>
      <w:r w:rsidRPr="00935A88">
        <w:rPr>
          <w:rFonts w:ascii="Arial" w:eastAsia="Times New Roman" w:hAnsi="Arial" w:cs="Arial"/>
          <w:color w:val="000000"/>
          <w:sz w:val="24"/>
          <w:szCs w:val="24"/>
          <w:lang w:eastAsia="en-GB"/>
        </w:rPr>
        <w:t>circa £1.29 million</w:t>
      </w:r>
      <w:r w:rsidR="009B5859">
        <w:rPr>
          <w:rFonts w:ascii="Arial" w:eastAsia="Times New Roman" w:hAnsi="Arial" w:cs="Arial"/>
          <w:color w:val="000000"/>
          <w:sz w:val="24"/>
          <w:szCs w:val="24"/>
          <w:lang w:eastAsia="en-GB"/>
        </w:rPr>
        <w:t xml:space="preserve"> to enable the survival of the listed buildings.</w:t>
      </w:r>
      <w:bookmarkStart w:id="0" w:name="_GoBack"/>
      <w:bookmarkEnd w:id="0"/>
      <w:r w:rsidRPr="00935A88">
        <w:rPr>
          <w:rFonts w:ascii="Arial" w:eastAsia="Times New Roman" w:hAnsi="Arial" w:cs="Arial"/>
          <w:color w:val="000000"/>
          <w:sz w:val="24"/>
          <w:szCs w:val="24"/>
          <w:lang w:eastAsia="en-GB"/>
        </w:rPr>
        <w:t xml:space="preserve">. At this rate, a developer would be able to make a competitive return (lower than usual profit) on building the new homes and fully refurbishing the Listed Buildings and selling these on the open market. A percentage of the profit from the new build would be ploughed into the costs of bringing the buildings back into use. </w:t>
      </w:r>
      <w:r w:rsidRPr="00935A88">
        <w:rPr>
          <w:rFonts w:ascii="Arial" w:eastAsia="Times New Roman" w:hAnsi="Arial" w:cs="Arial"/>
          <w:color w:val="000000"/>
          <w:sz w:val="24"/>
          <w:szCs w:val="24"/>
          <w:lang w:eastAsia="en-GB"/>
        </w:rPr>
        <w:br/>
      </w:r>
      <w:r w:rsidRPr="00935A88">
        <w:rPr>
          <w:rFonts w:ascii="Arial" w:eastAsia="Times New Roman" w:hAnsi="Arial" w:cs="Arial"/>
          <w:color w:val="000000"/>
          <w:sz w:val="24"/>
          <w:szCs w:val="24"/>
          <w:lang w:eastAsia="en-GB"/>
        </w:rPr>
        <w:br/>
        <w:t xml:space="preserve">The S106 will therefore cover: - </w:t>
      </w:r>
      <w:r w:rsidRPr="00935A88">
        <w:rPr>
          <w:rFonts w:ascii="Arial" w:eastAsia="Times New Roman" w:hAnsi="Arial" w:cs="Arial"/>
          <w:color w:val="000000"/>
          <w:sz w:val="24"/>
          <w:szCs w:val="24"/>
          <w:lang w:eastAsia="en-GB"/>
        </w:rPr>
        <w:br/>
      </w:r>
      <w:r w:rsidRPr="00935A88">
        <w:rPr>
          <w:rFonts w:ascii="Arial" w:eastAsia="Times New Roman" w:hAnsi="Arial" w:cs="Arial"/>
          <w:color w:val="000000"/>
          <w:sz w:val="24"/>
          <w:szCs w:val="24"/>
          <w:lang w:eastAsia="en-GB"/>
        </w:rPr>
        <w:br/>
        <w:t xml:space="preserve">"    Costs of safeguarding the site until it is redeveloped, </w:t>
      </w:r>
      <w:r w:rsidRPr="00935A88">
        <w:rPr>
          <w:rFonts w:ascii="Arial" w:eastAsia="Times New Roman" w:hAnsi="Arial" w:cs="Arial"/>
          <w:color w:val="000000"/>
          <w:sz w:val="24"/>
          <w:szCs w:val="24"/>
          <w:lang w:eastAsia="en-GB"/>
        </w:rPr>
        <w:br/>
        <w:t>"    An agreed percentage of value from the new build put into the repair/refurbishment/safeguarding of the Listed Buildings - delivered as new houses are completed and sold</w:t>
      </w:r>
    </w:p>
    <w:p w:rsidR="00935A88" w:rsidRPr="00935A88" w:rsidRDefault="00935A88" w:rsidP="00935A88">
      <w:pPr>
        <w:tabs>
          <w:tab w:val="left" w:pos="333"/>
          <w:tab w:val="left" w:pos="978"/>
          <w:tab w:val="left" w:pos="1200"/>
        </w:tabs>
        <w:spacing w:after="0" w:line="240" w:lineRule="auto"/>
        <w:ind w:left="93"/>
        <w:rPr>
          <w:rFonts w:ascii="Arial" w:eastAsia="Times New Roman" w:hAnsi="Arial" w:cs="Arial"/>
          <w:color w:val="000000"/>
          <w:sz w:val="24"/>
          <w:szCs w:val="24"/>
          <w:lang w:eastAsia="en-GB"/>
        </w:rPr>
      </w:pP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t xml:space="preserve"> </w:t>
      </w:r>
      <w:r w:rsidRPr="00935A88">
        <w:rPr>
          <w:rFonts w:ascii="Arial" w:eastAsia="Times New Roman" w:hAnsi="Arial" w:cs="Arial"/>
          <w:color w:val="000000"/>
          <w:sz w:val="24"/>
          <w:szCs w:val="24"/>
          <w:lang w:eastAsia="en-GB"/>
        </w:rPr>
        <w:br/>
        <w:t xml:space="preserve">None of the alternative scenarios are viable, if other S106 and affordable housing were to be considered we do not envisage this site being developed in the foreseeable future. </w:t>
      </w:r>
      <w:r w:rsidRPr="00935A88">
        <w:rPr>
          <w:rFonts w:ascii="Arial" w:eastAsia="Times New Roman" w:hAnsi="Arial" w:cs="Arial"/>
          <w:color w:val="000000"/>
          <w:sz w:val="24"/>
          <w:szCs w:val="24"/>
          <w:lang w:eastAsia="en-GB"/>
        </w:rPr>
        <w:br/>
      </w:r>
      <w:r w:rsidRPr="00935A88">
        <w:rPr>
          <w:rFonts w:ascii="Arial" w:eastAsia="Times New Roman" w:hAnsi="Arial" w:cs="Arial"/>
          <w:color w:val="000000"/>
          <w:sz w:val="24"/>
          <w:szCs w:val="24"/>
          <w:lang w:eastAsia="en-GB"/>
        </w:rPr>
        <w:lastRenderedPageBreak/>
        <w:t>Drainage</w:t>
      </w:r>
      <w:r w:rsidRPr="00935A88">
        <w:rPr>
          <w:rFonts w:ascii="Arial" w:eastAsia="Times New Roman" w:hAnsi="Arial" w:cs="Arial"/>
          <w:color w:val="000000"/>
          <w:sz w:val="24"/>
          <w:szCs w:val="24"/>
          <w:lang w:eastAsia="en-GB"/>
        </w:rPr>
        <w:br/>
        <w:t xml:space="preserve">An updated drainage report has been received. The final option would be to requisition a new sewer via agreement with Anglian Water. </w:t>
      </w:r>
      <w:r w:rsidRPr="00935A88">
        <w:rPr>
          <w:rFonts w:ascii="Arial" w:eastAsia="Times New Roman" w:hAnsi="Arial" w:cs="Arial"/>
          <w:color w:val="000000"/>
          <w:sz w:val="24"/>
          <w:szCs w:val="24"/>
          <w:lang w:eastAsia="en-GB"/>
        </w:rPr>
        <w:br/>
      </w:r>
      <w:r w:rsidRPr="00935A88">
        <w:rPr>
          <w:rFonts w:ascii="Arial" w:eastAsia="Times New Roman" w:hAnsi="Arial" w:cs="Arial"/>
          <w:color w:val="000000"/>
          <w:sz w:val="24"/>
          <w:szCs w:val="24"/>
          <w:lang w:eastAsia="en-GB"/>
        </w:rPr>
        <w:br/>
        <w:t xml:space="preserve">If any comments are received from Anglian Water requiring further conditions it is recommended that these are added under delegated authority. </w:t>
      </w:r>
      <w:r w:rsidRPr="00935A88">
        <w:rPr>
          <w:rFonts w:ascii="Arial" w:eastAsia="Times New Roman" w:hAnsi="Arial" w:cs="Arial"/>
          <w:color w:val="000000"/>
          <w:sz w:val="24"/>
          <w:szCs w:val="24"/>
          <w:lang w:eastAsia="en-GB"/>
        </w:rPr>
        <w:br/>
      </w:r>
      <w:r w:rsidRPr="00935A88">
        <w:rPr>
          <w:rFonts w:ascii="Arial" w:eastAsia="Times New Roman" w:hAnsi="Arial" w:cs="Arial"/>
          <w:color w:val="000000"/>
          <w:sz w:val="24"/>
          <w:szCs w:val="24"/>
          <w:lang w:eastAsia="en-GB"/>
        </w:rPr>
        <w:br/>
        <w:t>Response to Amended Plans consultation</w:t>
      </w:r>
      <w:r w:rsidRPr="00935A88">
        <w:rPr>
          <w:rFonts w:ascii="Arial" w:eastAsia="Times New Roman" w:hAnsi="Arial" w:cs="Arial"/>
          <w:color w:val="000000"/>
          <w:sz w:val="24"/>
          <w:szCs w:val="24"/>
          <w:lang w:eastAsia="en-GB"/>
        </w:rPr>
        <w:br/>
        <w:t xml:space="preserve">The following statutory consultees have responded to the amended plans (submitted to address levels issues) discussed in the Committee Report, with no objections: - </w:t>
      </w:r>
      <w:r w:rsidRPr="00935A88">
        <w:rPr>
          <w:rFonts w:ascii="Arial" w:eastAsia="Times New Roman" w:hAnsi="Arial" w:cs="Arial"/>
          <w:color w:val="000000"/>
          <w:sz w:val="24"/>
          <w:szCs w:val="24"/>
          <w:lang w:eastAsia="en-GB"/>
        </w:rPr>
        <w:br/>
      </w:r>
      <w:r w:rsidRPr="00935A88">
        <w:rPr>
          <w:rFonts w:ascii="Arial" w:eastAsia="Times New Roman" w:hAnsi="Arial" w:cs="Arial"/>
          <w:color w:val="000000"/>
          <w:sz w:val="24"/>
          <w:szCs w:val="24"/>
          <w:lang w:eastAsia="en-GB"/>
        </w:rPr>
        <w:br/>
        <w:t>Anglian Water; (NB: this response is to the amended plans, NOT the Updated Drainage Report referred to above)</w:t>
      </w:r>
      <w:r w:rsidRPr="00935A88">
        <w:rPr>
          <w:rFonts w:ascii="Arial" w:eastAsia="Times New Roman" w:hAnsi="Arial" w:cs="Arial"/>
          <w:color w:val="000000"/>
          <w:sz w:val="24"/>
          <w:szCs w:val="24"/>
          <w:lang w:eastAsia="en-GB"/>
        </w:rPr>
        <w:br/>
        <w:t xml:space="preserve">English Heritage; </w:t>
      </w:r>
      <w:r w:rsidRPr="00935A88">
        <w:rPr>
          <w:rFonts w:ascii="Arial" w:eastAsia="Times New Roman" w:hAnsi="Arial" w:cs="Arial"/>
          <w:color w:val="000000"/>
          <w:sz w:val="24"/>
          <w:szCs w:val="24"/>
          <w:lang w:eastAsia="en-GB"/>
        </w:rPr>
        <w:br/>
        <w:t>Northamptonshire Police;</w:t>
      </w:r>
      <w:r w:rsidRPr="00935A88">
        <w:rPr>
          <w:rFonts w:ascii="Arial" w:eastAsia="Times New Roman" w:hAnsi="Arial" w:cs="Arial"/>
          <w:color w:val="000000"/>
          <w:sz w:val="24"/>
          <w:szCs w:val="24"/>
          <w:lang w:eastAsia="en-GB"/>
        </w:rPr>
        <w:br/>
      </w:r>
      <w:r w:rsidRPr="00935A88">
        <w:rPr>
          <w:rFonts w:ascii="Arial" w:eastAsia="Times New Roman" w:hAnsi="Arial" w:cs="Arial"/>
          <w:color w:val="000000"/>
          <w:sz w:val="24"/>
          <w:szCs w:val="24"/>
          <w:lang w:eastAsia="en-GB"/>
        </w:rPr>
        <w:br/>
        <w:t xml:space="preserve">5 letters have been received in response to consultation, issues not previously raised by neighbours are detailed below: </w:t>
      </w:r>
      <w:r w:rsidRPr="00935A88">
        <w:rPr>
          <w:rFonts w:ascii="Arial" w:eastAsia="Times New Roman" w:hAnsi="Arial" w:cs="Arial"/>
          <w:color w:val="000000"/>
          <w:sz w:val="24"/>
          <w:szCs w:val="24"/>
          <w:lang w:eastAsia="en-GB"/>
        </w:rPr>
        <w:br/>
      </w:r>
      <w:r w:rsidRPr="00935A88">
        <w:rPr>
          <w:rFonts w:ascii="Arial" w:eastAsia="Times New Roman" w:hAnsi="Arial" w:cs="Arial"/>
          <w:color w:val="000000"/>
          <w:sz w:val="24"/>
          <w:szCs w:val="24"/>
          <w:lang w:eastAsia="en-GB"/>
        </w:rPr>
        <w:br/>
        <w:t xml:space="preserve">1. Object to lack of social/affordable housing on site - this issue is covered in the Committee Report - see item 7 (5) Developer Contributions and the Update above on Viability. </w:t>
      </w:r>
      <w:r w:rsidRPr="00935A88">
        <w:rPr>
          <w:rFonts w:ascii="Arial" w:eastAsia="Times New Roman" w:hAnsi="Arial" w:cs="Arial"/>
          <w:color w:val="000000"/>
          <w:sz w:val="24"/>
          <w:szCs w:val="24"/>
          <w:lang w:eastAsia="en-GB"/>
        </w:rPr>
        <w:br/>
      </w:r>
      <w:r w:rsidRPr="00935A88">
        <w:rPr>
          <w:rFonts w:ascii="Arial" w:eastAsia="Times New Roman" w:hAnsi="Arial" w:cs="Arial"/>
          <w:color w:val="000000"/>
          <w:sz w:val="24"/>
          <w:szCs w:val="24"/>
          <w:lang w:eastAsia="en-GB"/>
        </w:rPr>
        <w:br/>
        <w:t xml:space="preserve">2. A number of letters respond to the Committee Report and do not agree that the extant use of the site as a school means that traffic generated by the proposed use will not be a problem. It is suggested that improvements to the junction of Hall Lane and Northampton Road, in the form of a roundabout, are required. </w:t>
      </w:r>
      <w:r w:rsidRPr="00935A88">
        <w:rPr>
          <w:rFonts w:ascii="Arial" w:eastAsia="Times New Roman" w:hAnsi="Arial" w:cs="Arial"/>
          <w:color w:val="000000"/>
          <w:sz w:val="24"/>
          <w:szCs w:val="24"/>
          <w:lang w:eastAsia="en-GB"/>
        </w:rPr>
        <w:br/>
      </w:r>
      <w:r w:rsidRPr="00935A88">
        <w:rPr>
          <w:rFonts w:ascii="Arial" w:eastAsia="Times New Roman" w:hAnsi="Arial" w:cs="Arial"/>
          <w:color w:val="000000"/>
          <w:sz w:val="24"/>
          <w:szCs w:val="24"/>
          <w:lang w:eastAsia="en-GB"/>
        </w:rPr>
        <w:br/>
        <w:t xml:space="preserve">The County Council as Local Highway Authority have confirmed that based on the extant use of the site (as determined by this Council) as a school; the junctions do not require mitigation. This is because the traffic generated from the housing application is lower than that of a school. </w:t>
      </w:r>
      <w:r w:rsidRPr="00935A88">
        <w:rPr>
          <w:rFonts w:ascii="Arial" w:eastAsia="Times New Roman" w:hAnsi="Arial" w:cs="Arial"/>
          <w:color w:val="000000"/>
          <w:sz w:val="24"/>
          <w:szCs w:val="24"/>
          <w:lang w:eastAsia="en-GB"/>
        </w:rPr>
        <w:br/>
        <w:t>Based on the extant use of the site and the resulting advice from the Local Highway Authority, it is not possible to ask the applicant to carry out (or pay for) works to the junction of Hall Lane/Northampton Road.</w:t>
      </w:r>
    </w:p>
    <w:p w:rsidR="00935A88" w:rsidRPr="00935A88" w:rsidRDefault="00935A88" w:rsidP="00935A88">
      <w:pPr>
        <w:tabs>
          <w:tab w:val="left" w:pos="333"/>
          <w:tab w:val="left" w:pos="978"/>
          <w:tab w:val="left" w:pos="1200"/>
          <w:tab w:val="left" w:pos="3098"/>
          <w:tab w:val="left" w:pos="4338"/>
          <w:tab w:val="left" w:pos="6278"/>
          <w:tab w:val="left" w:pos="9978"/>
        </w:tabs>
        <w:spacing w:after="0" w:line="240" w:lineRule="auto"/>
        <w:ind w:left="93"/>
        <w:rPr>
          <w:rFonts w:ascii="Arial" w:eastAsia="Times New Roman" w:hAnsi="Arial" w:cs="Arial"/>
          <w:color w:val="000000"/>
          <w:sz w:val="24"/>
          <w:szCs w:val="24"/>
          <w:lang w:eastAsia="en-GB"/>
        </w:rPr>
      </w:pP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p>
    <w:p w:rsidR="00935A88" w:rsidRPr="00935A88" w:rsidRDefault="00935A88" w:rsidP="00935A88">
      <w:pPr>
        <w:tabs>
          <w:tab w:val="left" w:pos="333"/>
          <w:tab w:val="left" w:pos="978"/>
          <w:tab w:val="left" w:pos="1200"/>
          <w:tab w:val="left" w:pos="3098"/>
          <w:tab w:val="left" w:pos="4338"/>
          <w:tab w:val="left" w:pos="6278"/>
          <w:tab w:val="left" w:pos="9978"/>
        </w:tabs>
        <w:spacing w:after="0" w:line="240" w:lineRule="auto"/>
        <w:ind w:left="93"/>
        <w:rPr>
          <w:rFonts w:ascii="Arial" w:eastAsia="Times New Roman" w:hAnsi="Arial" w:cs="Arial"/>
          <w:color w:val="000000"/>
          <w:sz w:val="24"/>
          <w:szCs w:val="24"/>
          <w:lang w:eastAsia="en-GB"/>
        </w:rPr>
      </w:pPr>
      <w:r w:rsidRPr="00935A88">
        <w:rPr>
          <w:rFonts w:ascii="Arial" w:eastAsia="Times New Roman" w:hAnsi="Arial" w:cs="Arial"/>
          <w:color w:val="000000"/>
          <w:sz w:val="24"/>
          <w:szCs w:val="24"/>
          <w:lang w:eastAsia="en-GB"/>
        </w:rPr>
        <w:t>For items 5.1 and 5.2 additional conditions are recommended as identified on the attached sheets.</w:t>
      </w:r>
    </w:p>
    <w:p w:rsidR="00935A88" w:rsidRPr="00935A88" w:rsidRDefault="00935A88" w:rsidP="00935A88">
      <w:pPr>
        <w:tabs>
          <w:tab w:val="left" w:pos="333"/>
          <w:tab w:val="left" w:pos="978"/>
          <w:tab w:val="left" w:pos="1200"/>
          <w:tab w:val="left" w:pos="3098"/>
          <w:tab w:val="left" w:pos="4338"/>
          <w:tab w:val="left" w:pos="6278"/>
          <w:tab w:val="left" w:pos="9978"/>
        </w:tabs>
        <w:spacing w:after="0" w:line="240" w:lineRule="auto"/>
        <w:ind w:left="93"/>
        <w:rPr>
          <w:rFonts w:ascii="Arial" w:eastAsia="Times New Roman" w:hAnsi="Arial" w:cs="Arial"/>
          <w:color w:val="000000"/>
          <w:sz w:val="24"/>
          <w:szCs w:val="24"/>
          <w:lang w:eastAsia="en-GB"/>
        </w:rPr>
      </w:pP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p>
    <w:p w:rsidR="00935A88" w:rsidRPr="00935A88" w:rsidRDefault="00935A88" w:rsidP="00935A88">
      <w:pPr>
        <w:tabs>
          <w:tab w:val="left" w:pos="333"/>
          <w:tab w:val="left" w:pos="978"/>
          <w:tab w:val="left" w:pos="1200"/>
          <w:tab w:val="left" w:pos="3098"/>
          <w:tab w:val="left" w:pos="4338"/>
          <w:tab w:val="left" w:pos="6278"/>
          <w:tab w:val="left" w:pos="9978"/>
        </w:tabs>
        <w:spacing w:after="0" w:line="240" w:lineRule="auto"/>
        <w:ind w:left="93"/>
        <w:rPr>
          <w:rFonts w:ascii="Arial" w:eastAsia="Times New Roman" w:hAnsi="Arial" w:cs="Arial"/>
          <w:color w:val="000000"/>
          <w:sz w:val="24"/>
          <w:szCs w:val="24"/>
          <w:lang w:eastAsia="en-GB"/>
        </w:rPr>
      </w:pPr>
      <w:r w:rsidRPr="00935A88">
        <w:rPr>
          <w:rFonts w:ascii="Arial" w:eastAsia="Times New Roman" w:hAnsi="Arial" w:cs="Arial"/>
          <w:color w:val="000000"/>
          <w:sz w:val="24"/>
          <w:szCs w:val="24"/>
          <w:lang w:eastAsia="en-GB"/>
        </w:rPr>
        <w:t>5.3</w:t>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b/>
          <w:bCs/>
          <w:color w:val="000000"/>
          <w:sz w:val="24"/>
          <w:szCs w:val="24"/>
          <w:lang w:eastAsia="en-GB"/>
        </w:rPr>
        <w:t>KET/2014/0791</w:t>
      </w:r>
      <w:r w:rsidRPr="00935A88">
        <w:rPr>
          <w:rFonts w:ascii="Arial" w:eastAsia="Times New Roman" w:hAnsi="Arial" w:cs="Arial"/>
          <w:b/>
          <w:bCs/>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p>
    <w:p w:rsidR="00935A88" w:rsidRPr="00935A88" w:rsidRDefault="00935A88" w:rsidP="00935A88">
      <w:pPr>
        <w:tabs>
          <w:tab w:val="left" w:pos="333"/>
          <w:tab w:val="left" w:pos="978"/>
          <w:tab w:val="left" w:pos="1200"/>
        </w:tabs>
        <w:spacing w:after="0" w:line="240" w:lineRule="auto"/>
        <w:ind w:left="93"/>
        <w:rPr>
          <w:rFonts w:ascii="Arial" w:eastAsia="Times New Roman" w:hAnsi="Arial" w:cs="Arial"/>
          <w:color w:val="000000"/>
          <w:sz w:val="24"/>
          <w:szCs w:val="24"/>
          <w:lang w:eastAsia="en-GB"/>
        </w:rPr>
      </w:pP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t>The Bungalow, Higham Road, Burton Latimer</w:t>
      </w:r>
    </w:p>
    <w:p w:rsidR="00935A88" w:rsidRPr="00935A88" w:rsidRDefault="00935A88" w:rsidP="00935A88">
      <w:pPr>
        <w:tabs>
          <w:tab w:val="left" w:pos="333"/>
          <w:tab w:val="left" w:pos="978"/>
          <w:tab w:val="left" w:pos="1200"/>
          <w:tab w:val="left" w:pos="3098"/>
          <w:tab w:val="left" w:pos="4338"/>
          <w:tab w:val="left" w:pos="6278"/>
          <w:tab w:val="left" w:pos="9978"/>
        </w:tabs>
        <w:spacing w:after="0" w:line="240" w:lineRule="auto"/>
        <w:ind w:left="93"/>
        <w:rPr>
          <w:rFonts w:ascii="Arial" w:eastAsia="Times New Roman" w:hAnsi="Arial" w:cs="Arial"/>
          <w:color w:val="000000"/>
          <w:sz w:val="24"/>
          <w:szCs w:val="24"/>
          <w:lang w:eastAsia="en-GB"/>
        </w:rPr>
      </w:pP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p>
    <w:p w:rsidR="00935A88" w:rsidRPr="00935A88" w:rsidRDefault="00935A88" w:rsidP="00935A88">
      <w:pPr>
        <w:tabs>
          <w:tab w:val="left" w:pos="333"/>
          <w:tab w:val="left" w:pos="978"/>
          <w:tab w:val="left" w:pos="1200"/>
        </w:tabs>
        <w:spacing w:after="0" w:line="240" w:lineRule="auto"/>
        <w:ind w:left="93"/>
        <w:rPr>
          <w:rFonts w:ascii="Arial" w:eastAsia="Times New Roman" w:hAnsi="Arial" w:cs="Arial"/>
          <w:color w:val="000000"/>
          <w:sz w:val="24"/>
          <w:szCs w:val="24"/>
          <w:lang w:eastAsia="en-GB"/>
        </w:rPr>
      </w:pP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t>An additional email has been received from the neighbouring objector reiterating objections detailed in section 4 of the officer report.</w:t>
      </w:r>
      <w:r w:rsidRPr="00935A88">
        <w:rPr>
          <w:rFonts w:ascii="Arial" w:eastAsia="Times New Roman" w:hAnsi="Arial" w:cs="Arial"/>
          <w:color w:val="000000"/>
          <w:sz w:val="24"/>
          <w:szCs w:val="24"/>
          <w:lang w:eastAsia="en-GB"/>
        </w:rPr>
        <w:br/>
      </w:r>
      <w:r w:rsidRPr="00935A88">
        <w:rPr>
          <w:rFonts w:ascii="Arial" w:eastAsia="Times New Roman" w:hAnsi="Arial" w:cs="Arial"/>
          <w:color w:val="000000"/>
          <w:sz w:val="24"/>
          <w:szCs w:val="24"/>
          <w:lang w:eastAsia="en-GB"/>
        </w:rPr>
        <w:br/>
        <w:t>One email of support received which hig</w:t>
      </w:r>
      <w:r w:rsidR="0020321E">
        <w:rPr>
          <w:rFonts w:ascii="Arial" w:eastAsia="Times New Roman" w:hAnsi="Arial" w:cs="Arial"/>
          <w:color w:val="000000"/>
          <w:sz w:val="24"/>
          <w:szCs w:val="24"/>
          <w:lang w:eastAsia="en-GB"/>
        </w:rPr>
        <w:t>h</w:t>
      </w:r>
      <w:r w:rsidRPr="00935A88">
        <w:rPr>
          <w:rFonts w:ascii="Arial" w:eastAsia="Times New Roman" w:hAnsi="Arial" w:cs="Arial"/>
          <w:color w:val="000000"/>
          <w:sz w:val="24"/>
          <w:szCs w:val="24"/>
          <w:lang w:eastAsia="en-GB"/>
        </w:rPr>
        <w:t>lights the need for adequate fencing to be secured.</w:t>
      </w:r>
    </w:p>
    <w:p w:rsidR="00935A88" w:rsidRPr="00935A88" w:rsidRDefault="00935A88" w:rsidP="00935A88">
      <w:pPr>
        <w:tabs>
          <w:tab w:val="left" w:pos="333"/>
          <w:tab w:val="left" w:pos="978"/>
          <w:tab w:val="left" w:pos="1200"/>
          <w:tab w:val="left" w:pos="3098"/>
          <w:tab w:val="left" w:pos="4338"/>
          <w:tab w:val="left" w:pos="6278"/>
          <w:tab w:val="left" w:pos="9978"/>
        </w:tabs>
        <w:spacing w:after="0" w:line="240" w:lineRule="auto"/>
        <w:ind w:left="93"/>
        <w:rPr>
          <w:rFonts w:ascii="Arial" w:eastAsia="Times New Roman" w:hAnsi="Arial" w:cs="Arial"/>
          <w:color w:val="000000"/>
          <w:sz w:val="24"/>
          <w:szCs w:val="24"/>
          <w:lang w:eastAsia="en-GB"/>
        </w:rPr>
      </w:pP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p>
    <w:p w:rsidR="00935A88" w:rsidRPr="00935A88" w:rsidRDefault="00935A88" w:rsidP="00935A88">
      <w:pPr>
        <w:tabs>
          <w:tab w:val="left" w:pos="333"/>
          <w:tab w:val="left" w:pos="978"/>
          <w:tab w:val="left" w:pos="1200"/>
          <w:tab w:val="left" w:pos="3098"/>
          <w:tab w:val="left" w:pos="4338"/>
          <w:tab w:val="left" w:pos="6278"/>
          <w:tab w:val="left" w:pos="9978"/>
        </w:tabs>
        <w:spacing w:after="0" w:line="240" w:lineRule="auto"/>
        <w:ind w:left="93"/>
        <w:rPr>
          <w:rFonts w:ascii="Arial" w:eastAsia="Times New Roman" w:hAnsi="Arial" w:cs="Arial"/>
          <w:color w:val="000000"/>
          <w:sz w:val="24"/>
          <w:szCs w:val="24"/>
          <w:lang w:eastAsia="en-GB"/>
        </w:rPr>
      </w:pP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p>
    <w:p w:rsidR="00935A88" w:rsidRPr="00935A88" w:rsidRDefault="00935A88" w:rsidP="00935A88">
      <w:pPr>
        <w:tabs>
          <w:tab w:val="left" w:pos="333"/>
          <w:tab w:val="left" w:pos="978"/>
          <w:tab w:val="left" w:pos="1200"/>
          <w:tab w:val="left" w:pos="3098"/>
          <w:tab w:val="left" w:pos="4338"/>
          <w:tab w:val="left" w:pos="6278"/>
          <w:tab w:val="left" w:pos="9978"/>
        </w:tabs>
        <w:spacing w:after="0" w:line="240" w:lineRule="auto"/>
        <w:ind w:left="93"/>
        <w:rPr>
          <w:rFonts w:ascii="Arial" w:eastAsia="Times New Roman" w:hAnsi="Arial" w:cs="Arial"/>
          <w:color w:val="000000"/>
          <w:sz w:val="24"/>
          <w:szCs w:val="24"/>
          <w:lang w:eastAsia="en-GB"/>
        </w:rPr>
      </w:pPr>
      <w:r w:rsidRPr="00935A88">
        <w:rPr>
          <w:rFonts w:ascii="Arial" w:eastAsia="Times New Roman" w:hAnsi="Arial" w:cs="Arial"/>
          <w:color w:val="000000"/>
          <w:sz w:val="24"/>
          <w:szCs w:val="24"/>
          <w:lang w:eastAsia="en-GB"/>
        </w:rPr>
        <w:lastRenderedPageBreak/>
        <w:t>5.4</w:t>
      </w:r>
      <w:r w:rsidRPr="00935A88">
        <w:rPr>
          <w:rFonts w:ascii="Arial" w:eastAsia="Times New Roman" w:hAnsi="Arial" w:cs="Arial"/>
          <w:color w:val="000000"/>
          <w:sz w:val="24"/>
          <w:szCs w:val="24"/>
          <w:lang w:eastAsia="en-GB"/>
        </w:rPr>
        <w:tab/>
      </w:r>
      <w:r w:rsidRPr="00935A88">
        <w:rPr>
          <w:rFonts w:ascii="Arial" w:eastAsia="Times New Roman" w:hAnsi="Arial" w:cs="Arial"/>
          <w:b/>
          <w:bCs/>
          <w:color w:val="000000"/>
          <w:sz w:val="24"/>
          <w:szCs w:val="24"/>
          <w:lang w:eastAsia="en-GB"/>
        </w:rPr>
        <w:t>KET/2014/0863</w:t>
      </w:r>
      <w:r w:rsidRPr="00935A88">
        <w:rPr>
          <w:rFonts w:ascii="Arial" w:eastAsia="Times New Roman" w:hAnsi="Arial" w:cs="Arial"/>
          <w:b/>
          <w:bCs/>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p>
    <w:p w:rsidR="00935A88" w:rsidRPr="00935A88" w:rsidRDefault="00935A88" w:rsidP="00935A88">
      <w:pPr>
        <w:tabs>
          <w:tab w:val="left" w:pos="333"/>
          <w:tab w:val="left" w:pos="978"/>
          <w:tab w:val="left" w:pos="1200"/>
        </w:tabs>
        <w:spacing w:after="0" w:line="240" w:lineRule="auto"/>
        <w:ind w:left="93"/>
        <w:rPr>
          <w:rFonts w:ascii="Arial" w:eastAsia="Times New Roman" w:hAnsi="Arial" w:cs="Arial"/>
          <w:color w:val="000000"/>
          <w:sz w:val="24"/>
          <w:szCs w:val="24"/>
          <w:lang w:eastAsia="en-GB"/>
        </w:rPr>
      </w:pP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0020321E">
        <w:rPr>
          <w:rFonts w:ascii="Arial" w:eastAsia="Times New Roman" w:hAnsi="Arial" w:cs="Arial"/>
          <w:color w:val="000000"/>
          <w:sz w:val="24"/>
          <w:szCs w:val="24"/>
          <w:lang w:eastAsia="en-GB"/>
        </w:rPr>
        <w:t xml:space="preserve">Burton Wold Farm, Wold Road, </w:t>
      </w:r>
      <w:r w:rsidRPr="00935A88">
        <w:rPr>
          <w:rFonts w:ascii="Arial" w:eastAsia="Times New Roman" w:hAnsi="Arial" w:cs="Arial"/>
          <w:color w:val="000000"/>
          <w:sz w:val="24"/>
          <w:szCs w:val="24"/>
          <w:lang w:eastAsia="en-GB"/>
        </w:rPr>
        <w:t>Burton Latimer</w:t>
      </w:r>
    </w:p>
    <w:p w:rsidR="00935A88" w:rsidRPr="00935A88" w:rsidRDefault="00935A88" w:rsidP="00935A88">
      <w:pPr>
        <w:tabs>
          <w:tab w:val="left" w:pos="333"/>
          <w:tab w:val="left" w:pos="978"/>
          <w:tab w:val="left" w:pos="1200"/>
          <w:tab w:val="left" w:pos="3098"/>
          <w:tab w:val="left" w:pos="4338"/>
          <w:tab w:val="left" w:pos="6278"/>
          <w:tab w:val="left" w:pos="9978"/>
        </w:tabs>
        <w:spacing w:after="0" w:line="240" w:lineRule="auto"/>
        <w:ind w:left="93"/>
        <w:rPr>
          <w:rFonts w:ascii="Arial" w:eastAsia="Times New Roman" w:hAnsi="Arial" w:cs="Arial"/>
          <w:color w:val="000000"/>
          <w:sz w:val="24"/>
          <w:szCs w:val="24"/>
          <w:lang w:eastAsia="en-GB"/>
        </w:rPr>
      </w:pP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p>
    <w:p w:rsidR="00935A88" w:rsidRPr="00935A88" w:rsidRDefault="00935A88" w:rsidP="00935A88">
      <w:pPr>
        <w:tabs>
          <w:tab w:val="left" w:pos="333"/>
          <w:tab w:val="left" w:pos="978"/>
          <w:tab w:val="left" w:pos="1200"/>
        </w:tabs>
        <w:spacing w:after="0" w:line="240" w:lineRule="auto"/>
        <w:ind w:left="93"/>
        <w:rPr>
          <w:rFonts w:ascii="Arial" w:eastAsia="Times New Roman" w:hAnsi="Arial" w:cs="Arial"/>
          <w:color w:val="000000"/>
          <w:sz w:val="24"/>
          <w:szCs w:val="24"/>
          <w:lang w:eastAsia="en-GB"/>
        </w:rPr>
      </w:pPr>
      <w:r w:rsidRPr="00935A88">
        <w:rPr>
          <w:rFonts w:ascii="Arial" w:eastAsia="Times New Roman" w:hAnsi="Arial" w:cs="Arial"/>
          <w:color w:val="000000"/>
          <w:sz w:val="24"/>
          <w:szCs w:val="24"/>
          <w:lang w:eastAsia="en-GB"/>
        </w:rPr>
        <w:t xml:space="preserve">The comments in the Committee report from The Borough Council of Wellingborough relate to application reference KET/2014/0861 and not this application.  The officer apologises for any confusion this has caused.  The Borough Council of Wellingborough were consulted with regards to this application but no comments have been received. </w:t>
      </w:r>
      <w:r w:rsidRPr="00935A88">
        <w:rPr>
          <w:rFonts w:ascii="Arial" w:eastAsia="Times New Roman" w:hAnsi="Arial" w:cs="Arial"/>
          <w:color w:val="000000"/>
          <w:sz w:val="24"/>
          <w:szCs w:val="24"/>
          <w:lang w:eastAsia="en-GB"/>
        </w:rPr>
        <w:br/>
      </w:r>
      <w:r w:rsidRPr="00935A88">
        <w:rPr>
          <w:rFonts w:ascii="Arial" w:eastAsia="Times New Roman" w:hAnsi="Arial" w:cs="Arial"/>
          <w:color w:val="000000"/>
          <w:sz w:val="24"/>
          <w:szCs w:val="24"/>
          <w:lang w:eastAsia="en-GB"/>
        </w:rPr>
        <w:br/>
        <w:t>Additional comments have been received:</w:t>
      </w:r>
      <w:r w:rsidRPr="00935A88">
        <w:rPr>
          <w:rFonts w:ascii="Arial" w:eastAsia="Times New Roman" w:hAnsi="Arial" w:cs="Arial"/>
          <w:color w:val="000000"/>
          <w:sz w:val="24"/>
          <w:szCs w:val="24"/>
          <w:lang w:eastAsia="en-GB"/>
        </w:rPr>
        <w:br/>
      </w:r>
      <w:r w:rsidRPr="00935A88">
        <w:rPr>
          <w:rFonts w:ascii="Arial" w:eastAsia="Times New Roman" w:hAnsi="Arial" w:cs="Arial"/>
          <w:color w:val="000000"/>
          <w:sz w:val="24"/>
          <w:szCs w:val="24"/>
          <w:lang w:eastAsia="en-GB"/>
        </w:rPr>
        <w:br/>
        <w:t>Cranford Parish Council</w:t>
      </w:r>
      <w:r w:rsidRPr="00935A88">
        <w:rPr>
          <w:rFonts w:ascii="Arial" w:eastAsia="Times New Roman" w:hAnsi="Arial" w:cs="Arial"/>
          <w:color w:val="000000"/>
          <w:sz w:val="24"/>
          <w:szCs w:val="24"/>
          <w:lang w:eastAsia="en-GB"/>
        </w:rPr>
        <w:br/>
        <w:t>No objection subject to the sites proximity to the SSSI and a public right of way.  The Parish Council accept that although the Community Fund is not part of the planning process, the fund should be directly paid to the Parish Council as the locally elected body and used for the benefit of the parish.</w:t>
      </w:r>
      <w:r w:rsidRPr="00935A88">
        <w:rPr>
          <w:rFonts w:ascii="Arial" w:eastAsia="Times New Roman" w:hAnsi="Arial" w:cs="Arial"/>
          <w:color w:val="000000"/>
          <w:sz w:val="24"/>
          <w:szCs w:val="24"/>
          <w:lang w:eastAsia="en-GB"/>
        </w:rPr>
        <w:br/>
      </w:r>
      <w:r w:rsidRPr="00935A88">
        <w:rPr>
          <w:rFonts w:ascii="Arial" w:eastAsia="Times New Roman" w:hAnsi="Arial" w:cs="Arial"/>
          <w:color w:val="000000"/>
          <w:sz w:val="24"/>
          <w:szCs w:val="24"/>
          <w:lang w:eastAsia="en-GB"/>
        </w:rPr>
        <w:br/>
        <w:t>Burton Latimer Town Council</w:t>
      </w:r>
      <w:r w:rsidRPr="00935A88">
        <w:rPr>
          <w:rFonts w:ascii="Arial" w:eastAsia="Times New Roman" w:hAnsi="Arial" w:cs="Arial"/>
          <w:color w:val="000000"/>
          <w:sz w:val="24"/>
          <w:szCs w:val="24"/>
          <w:lang w:eastAsia="en-GB"/>
        </w:rPr>
        <w:br/>
        <w:t xml:space="preserve">Clarification has been sought from Burton Latimer Town Council with regard to their concerns about the accuracy of the plans.  This is in regard to the submitted plans showing the location of new housing development and its proximity to the site. </w:t>
      </w:r>
      <w:r w:rsidRPr="00935A88">
        <w:rPr>
          <w:rFonts w:ascii="Arial" w:eastAsia="Times New Roman" w:hAnsi="Arial" w:cs="Arial"/>
          <w:color w:val="000000"/>
          <w:sz w:val="24"/>
          <w:szCs w:val="24"/>
          <w:lang w:eastAsia="en-GB"/>
        </w:rPr>
        <w:br/>
      </w:r>
      <w:r w:rsidRPr="00935A88">
        <w:rPr>
          <w:rFonts w:ascii="Arial" w:eastAsia="Times New Roman" w:hAnsi="Arial" w:cs="Arial"/>
          <w:color w:val="000000"/>
          <w:sz w:val="24"/>
          <w:szCs w:val="24"/>
          <w:lang w:eastAsia="en-GB"/>
        </w:rPr>
        <w:br/>
        <w:t>The Wildlife Trust</w:t>
      </w:r>
      <w:r w:rsidRPr="00935A88">
        <w:rPr>
          <w:rFonts w:ascii="Arial" w:eastAsia="Times New Roman" w:hAnsi="Arial" w:cs="Arial"/>
          <w:color w:val="000000"/>
          <w:sz w:val="24"/>
          <w:szCs w:val="24"/>
          <w:lang w:eastAsia="en-GB"/>
        </w:rPr>
        <w:br/>
        <w:t>State they are disappointed with the proposed ecological enhancements from such a large scale renewable energy generating site but recommend conditions if the LPA are satisfied with the proposed, revised ecological mitigation measures.</w:t>
      </w:r>
      <w:r w:rsidRPr="00935A88">
        <w:rPr>
          <w:rFonts w:ascii="Arial" w:eastAsia="Times New Roman" w:hAnsi="Arial" w:cs="Arial"/>
          <w:color w:val="000000"/>
          <w:sz w:val="24"/>
          <w:szCs w:val="24"/>
          <w:lang w:eastAsia="en-GB"/>
        </w:rPr>
        <w:br/>
      </w:r>
      <w:r w:rsidRPr="00935A88">
        <w:rPr>
          <w:rFonts w:ascii="Arial" w:eastAsia="Times New Roman" w:hAnsi="Arial" w:cs="Arial"/>
          <w:color w:val="000000"/>
          <w:sz w:val="24"/>
          <w:szCs w:val="24"/>
          <w:lang w:eastAsia="en-GB"/>
        </w:rPr>
        <w:br/>
        <w:t>Highways Authority</w:t>
      </w:r>
      <w:r w:rsidRPr="00935A88">
        <w:rPr>
          <w:rFonts w:ascii="Arial" w:eastAsia="Times New Roman" w:hAnsi="Arial" w:cs="Arial"/>
          <w:color w:val="000000"/>
          <w:sz w:val="24"/>
          <w:szCs w:val="24"/>
          <w:lang w:eastAsia="en-GB"/>
        </w:rPr>
        <w:br/>
        <w:t>No objection subject to the preservation of visibility splays at the access point.  With respect to construction works to be carried out in close proximity to and using Public Rights of Way as access, the developer is required to meet local highways standards.</w:t>
      </w:r>
      <w:r w:rsidRPr="00935A88">
        <w:rPr>
          <w:rFonts w:ascii="Arial" w:eastAsia="Times New Roman" w:hAnsi="Arial" w:cs="Arial"/>
          <w:color w:val="000000"/>
          <w:sz w:val="24"/>
          <w:szCs w:val="24"/>
          <w:lang w:eastAsia="en-GB"/>
        </w:rPr>
        <w:br/>
      </w:r>
      <w:r w:rsidRPr="00935A88">
        <w:rPr>
          <w:rFonts w:ascii="Arial" w:eastAsia="Times New Roman" w:hAnsi="Arial" w:cs="Arial"/>
          <w:color w:val="000000"/>
          <w:sz w:val="24"/>
          <w:szCs w:val="24"/>
          <w:lang w:eastAsia="en-GB"/>
        </w:rPr>
        <w:br/>
        <w:t>Amended Plans</w:t>
      </w:r>
      <w:r w:rsidRPr="00935A88">
        <w:rPr>
          <w:rFonts w:ascii="Arial" w:eastAsia="Times New Roman" w:hAnsi="Arial" w:cs="Arial"/>
          <w:color w:val="000000"/>
          <w:sz w:val="24"/>
          <w:szCs w:val="24"/>
          <w:lang w:eastAsia="en-GB"/>
        </w:rPr>
        <w:br/>
        <w:t>The plans have been amended, following comments from the Wildlife Trust.  The Wildlife buffer zone adjacent to the SSSI has been increased and now measures over 1.7 hectares. This buffer will enhance the setting to the SSSI and create a larger area for biodiversity benefits. This buffer is in addition to the 4m wide grassland margin will be maintained around the perimeter of the solar farm to buffer adjacent hedgerows, and the 4m buffer in between the panel deployment area and the proposed fencing.</w:t>
      </w:r>
    </w:p>
    <w:p w:rsidR="00935A88" w:rsidRPr="00935A88" w:rsidRDefault="00935A88" w:rsidP="00935A88">
      <w:pPr>
        <w:tabs>
          <w:tab w:val="left" w:pos="333"/>
          <w:tab w:val="left" w:pos="978"/>
          <w:tab w:val="left" w:pos="1200"/>
          <w:tab w:val="left" w:pos="3098"/>
          <w:tab w:val="left" w:pos="4338"/>
          <w:tab w:val="left" w:pos="6278"/>
          <w:tab w:val="left" w:pos="9978"/>
        </w:tabs>
        <w:spacing w:after="0" w:line="240" w:lineRule="auto"/>
        <w:ind w:left="93"/>
        <w:rPr>
          <w:rFonts w:ascii="Arial" w:eastAsia="Times New Roman" w:hAnsi="Arial" w:cs="Arial"/>
          <w:color w:val="000000"/>
          <w:sz w:val="24"/>
          <w:szCs w:val="24"/>
          <w:lang w:eastAsia="en-GB"/>
        </w:rPr>
      </w:pP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p>
    <w:p w:rsidR="00935A88" w:rsidRPr="00935A88" w:rsidRDefault="00935A88" w:rsidP="00935A88">
      <w:pPr>
        <w:tabs>
          <w:tab w:val="left" w:pos="333"/>
          <w:tab w:val="left" w:pos="978"/>
          <w:tab w:val="left" w:pos="1200"/>
          <w:tab w:val="left" w:pos="3098"/>
          <w:tab w:val="left" w:pos="4338"/>
          <w:tab w:val="left" w:pos="6278"/>
          <w:tab w:val="left" w:pos="9978"/>
        </w:tabs>
        <w:spacing w:after="0" w:line="240" w:lineRule="auto"/>
        <w:ind w:left="93"/>
        <w:rPr>
          <w:rFonts w:ascii="Arial" w:eastAsia="Times New Roman" w:hAnsi="Arial" w:cs="Arial"/>
          <w:color w:val="000000"/>
          <w:sz w:val="24"/>
          <w:szCs w:val="24"/>
          <w:lang w:eastAsia="en-GB"/>
        </w:rPr>
      </w:pPr>
      <w:r w:rsidRPr="00935A88">
        <w:rPr>
          <w:rFonts w:ascii="Arial" w:eastAsia="Times New Roman" w:hAnsi="Arial" w:cs="Arial"/>
          <w:color w:val="000000"/>
          <w:sz w:val="24"/>
          <w:szCs w:val="24"/>
          <w:lang w:eastAsia="en-GB"/>
        </w:rPr>
        <w:t>5.5</w:t>
      </w:r>
      <w:r w:rsidR="0020321E">
        <w:rPr>
          <w:rFonts w:ascii="Arial" w:eastAsia="Times New Roman" w:hAnsi="Arial" w:cs="Arial"/>
          <w:color w:val="000000"/>
          <w:sz w:val="24"/>
          <w:szCs w:val="24"/>
          <w:lang w:eastAsia="en-GB"/>
        </w:rPr>
        <w:tab/>
      </w:r>
      <w:r w:rsidRPr="00935A88">
        <w:rPr>
          <w:rFonts w:ascii="Arial" w:eastAsia="Times New Roman" w:hAnsi="Arial" w:cs="Arial"/>
          <w:b/>
          <w:bCs/>
          <w:color w:val="000000"/>
          <w:sz w:val="24"/>
          <w:szCs w:val="24"/>
          <w:lang w:eastAsia="en-GB"/>
        </w:rPr>
        <w:t>KET/2014/0868</w:t>
      </w:r>
      <w:r w:rsidRPr="00935A88">
        <w:rPr>
          <w:rFonts w:ascii="Arial" w:eastAsia="Times New Roman" w:hAnsi="Arial" w:cs="Arial"/>
          <w:b/>
          <w:bCs/>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p>
    <w:p w:rsidR="00935A88" w:rsidRPr="00935A88" w:rsidRDefault="00935A88" w:rsidP="00935A88">
      <w:pPr>
        <w:tabs>
          <w:tab w:val="left" w:pos="333"/>
          <w:tab w:val="left" w:pos="978"/>
          <w:tab w:val="left" w:pos="1200"/>
        </w:tabs>
        <w:spacing w:after="0" w:line="240" w:lineRule="auto"/>
        <w:ind w:left="93"/>
        <w:rPr>
          <w:rFonts w:ascii="Arial" w:eastAsia="Times New Roman" w:hAnsi="Arial" w:cs="Arial"/>
          <w:color w:val="000000"/>
          <w:sz w:val="24"/>
          <w:szCs w:val="24"/>
          <w:lang w:eastAsia="en-GB"/>
        </w:rPr>
      </w:pP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t xml:space="preserve">St Marys C Of E VA </w:t>
      </w:r>
      <w:r w:rsidR="0020321E">
        <w:rPr>
          <w:rFonts w:ascii="Arial" w:eastAsia="Times New Roman" w:hAnsi="Arial" w:cs="Arial"/>
          <w:color w:val="000000"/>
          <w:sz w:val="24"/>
          <w:szCs w:val="24"/>
          <w:lang w:eastAsia="en-GB"/>
        </w:rPr>
        <w:t xml:space="preserve">Primary School, Fuller Street, </w:t>
      </w:r>
      <w:r w:rsidRPr="00935A88">
        <w:rPr>
          <w:rFonts w:ascii="Arial" w:eastAsia="Times New Roman" w:hAnsi="Arial" w:cs="Arial"/>
          <w:color w:val="000000"/>
          <w:sz w:val="24"/>
          <w:szCs w:val="24"/>
          <w:lang w:eastAsia="en-GB"/>
        </w:rPr>
        <w:t>Kettering</w:t>
      </w:r>
    </w:p>
    <w:p w:rsidR="0020321E" w:rsidRDefault="00935A88" w:rsidP="00935A88">
      <w:pPr>
        <w:tabs>
          <w:tab w:val="left" w:pos="333"/>
          <w:tab w:val="left" w:pos="978"/>
          <w:tab w:val="left" w:pos="1200"/>
        </w:tabs>
        <w:spacing w:after="0" w:line="240" w:lineRule="auto"/>
        <w:ind w:left="93"/>
        <w:rPr>
          <w:rFonts w:ascii="Arial" w:eastAsia="Times New Roman" w:hAnsi="Arial" w:cs="Arial"/>
          <w:color w:val="000000"/>
          <w:sz w:val="24"/>
          <w:szCs w:val="24"/>
          <w:lang w:eastAsia="en-GB"/>
        </w:rPr>
      </w:pP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p>
    <w:p w:rsidR="00935A88" w:rsidRPr="00935A88" w:rsidRDefault="00935A88" w:rsidP="00935A88">
      <w:pPr>
        <w:tabs>
          <w:tab w:val="left" w:pos="333"/>
          <w:tab w:val="left" w:pos="978"/>
          <w:tab w:val="left" w:pos="1200"/>
        </w:tabs>
        <w:spacing w:after="0" w:line="240" w:lineRule="auto"/>
        <w:ind w:left="93"/>
        <w:rPr>
          <w:rFonts w:ascii="Arial" w:eastAsia="Times New Roman" w:hAnsi="Arial" w:cs="Arial"/>
          <w:color w:val="000000"/>
          <w:sz w:val="24"/>
          <w:szCs w:val="24"/>
          <w:lang w:eastAsia="en-GB"/>
        </w:rPr>
      </w:pPr>
      <w:r w:rsidRPr="00935A88">
        <w:rPr>
          <w:rFonts w:ascii="Arial" w:eastAsia="Times New Roman" w:hAnsi="Arial" w:cs="Arial"/>
          <w:color w:val="000000"/>
          <w:sz w:val="24"/>
          <w:szCs w:val="24"/>
          <w:lang w:eastAsia="en-GB"/>
        </w:rPr>
        <w:t>No update.</w:t>
      </w:r>
    </w:p>
    <w:p w:rsidR="00935A88" w:rsidRPr="00935A88" w:rsidRDefault="00935A88" w:rsidP="00935A88">
      <w:pPr>
        <w:tabs>
          <w:tab w:val="left" w:pos="333"/>
          <w:tab w:val="left" w:pos="978"/>
          <w:tab w:val="left" w:pos="1200"/>
          <w:tab w:val="left" w:pos="3098"/>
          <w:tab w:val="left" w:pos="4338"/>
          <w:tab w:val="left" w:pos="6278"/>
          <w:tab w:val="left" w:pos="9978"/>
        </w:tabs>
        <w:spacing w:after="0" w:line="240" w:lineRule="auto"/>
        <w:ind w:left="93"/>
        <w:rPr>
          <w:rFonts w:ascii="Arial" w:eastAsia="Times New Roman" w:hAnsi="Arial" w:cs="Arial"/>
          <w:color w:val="000000"/>
          <w:sz w:val="24"/>
          <w:szCs w:val="24"/>
          <w:lang w:eastAsia="en-GB"/>
        </w:rPr>
      </w:pP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p>
    <w:p w:rsidR="0020321E" w:rsidRDefault="0020321E" w:rsidP="0020321E">
      <w:pPr>
        <w:tabs>
          <w:tab w:val="left" w:pos="333"/>
          <w:tab w:val="left" w:pos="978"/>
          <w:tab w:val="left" w:pos="1200"/>
          <w:tab w:val="left" w:pos="3098"/>
          <w:tab w:val="left" w:pos="4338"/>
          <w:tab w:val="left" w:pos="6278"/>
          <w:tab w:val="left" w:pos="9978"/>
        </w:tabs>
        <w:spacing w:after="0" w:line="240" w:lineRule="auto"/>
        <w:rPr>
          <w:rFonts w:ascii="Arial" w:eastAsia="Times New Roman" w:hAnsi="Arial" w:cs="Arial"/>
          <w:color w:val="000000"/>
          <w:sz w:val="24"/>
          <w:szCs w:val="24"/>
          <w:lang w:eastAsia="en-GB"/>
        </w:rPr>
      </w:pPr>
    </w:p>
    <w:p w:rsidR="0020321E" w:rsidRDefault="0020321E" w:rsidP="0020321E">
      <w:pPr>
        <w:tabs>
          <w:tab w:val="left" w:pos="333"/>
          <w:tab w:val="left" w:pos="978"/>
          <w:tab w:val="left" w:pos="1200"/>
          <w:tab w:val="left" w:pos="3098"/>
          <w:tab w:val="left" w:pos="4338"/>
          <w:tab w:val="left" w:pos="6278"/>
          <w:tab w:val="left" w:pos="9978"/>
        </w:tabs>
        <w:spacing w:after="0" w:line="240" w:lineRule="auto"/>
        <w:rPr>
          <w:rFonts w:ascii="Arial" w:eastAsia="Times New Roman" w:hAnsi="Arial" w:cs="Arial"/>
          <w:color w:val="000000"/>
          <w:sz w:val="24"/>
          <w:szCs w:val="24"/>
          <w:lang w:eastAsia="en-GB"/>
        </w:rPr>
      </w:pPr>
    </w:p>
    <w:p w:rsidR="0020321E" w:rsidRDefault="0020321E" w:rsidP="0020321E">
      <w:pPr>
        <w:tabs>
          <w:tab w:val="left" w:pos="333"/>
          <w:tab w:val="left" w:pos="978"/>
          <w:tab w:val="left" w:pos="1200"/>
          <w:tab w:val="left" w:pos="3098"/>
          <w:tab w:val="left" w:pos="4338"/>
          <w:tab w:val="left" w:pos="6278"/>
          <w:tab w:val="left" w:pos="9978"/>
        </w:tabs>
        <w:spacing w:after="0" w:line="240" w:lineRule="auto"/>
        <w:rPr>
          <w:rFonts w:ascii="Arial" w:eastAsia="Times New Roman" w:hAnsi="Arial" w:cs="Arial"/>
          <w:color w:val="000000"/>
          <w:sz w:val="24"/>
          <w:szCs w:val="24"/>
          <w:lang w:eastAsia="en-GB"/>
        </w:rPr>
      </w:pPr>
    </w:p>
    <w:p w:rsidR="00935A88" w:rsidRPr="00935A88" w:rsidRDefault="0020321E" w:rsidP="0020321E">
      <w:pPr>
        <w:tabs>
          <w:tab w:val="left" w:pos="333"/>
          <w:tab w:val="left" w:pos="978"/>
          <w:tab w:val="left" w:pos="1200"/>
          <w:tab w:val="left" w:pos="3098"/>
          <w:tab w:val="left" w:pos="4338"/>
          <w:tab w:val="left" w:pos="6278"/>
          <w:tab w:val="left" w:pos="9978"/>
        </w:tabs>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 xml:space="preserve"> </w:t>
      </w:r>
      <w:r w:rsidR="00935A88" w:rsidRPr="00935A88">
        <w:rPr>
          <w:rFonts w:ascii="Arial" w:eastAsia="Times New Roman" w:hAnsi="Arial" w:cs="Arial"/>
          <w:color w:val="000000"/>
          <w:sz w:val="24"/>
          <w:szCs w:val="24"/>
          <w:lang w:eastAsia="en-GB"/>
        </w:rPr>
        <w:t>5.6</w:t>
      </w:r>
      <w:r w:rsidR="00935A88" w:rsidRPr="00935A88">
        <w:rPr>
          <w:rFonts w:ascii="Arial" w:eastAsia="Times New Roman" w:hAnsi="Arial" w:cs="Arial"/>
          <w:color w:val="000000"/>
          <w:sz w:val="24"/>
          <w:szCs w:val="24"/>
          <w:lang w:eastAsia="en-GB"/>
        </w:rPr>
        <w:tab/>
      </w:r>
      <w:r w:rsidR="00935A88" w:rsidRPr="00935A88">
        <w:rPr>
          <w:rFonts w:ascii="Arial" w:eastAsia="Times New Roman" w:hAnsi="Arial" w:cs="Arial"/>
          <w:b/>
          <w:bCs/>
          <w:color w:val="000000"/>
          <w:sz w:val="24"/>
          <w:szCs w:val="24"/>
          <w:lang w:eastAsia="en-GB"/>
        </w:rPr>
        <w:t>KET/2015/0022</w:t>
      </w:r>
      <w:r w:rsidR="00935A88" w:rsidRPr="00935A88">
        <w:rPr>
          <w:rFonts w:ascii="Arial" w:eastAsia="Times New Roman" w:hAnsi="Arial" w:cs="Arial"/>
          <w:b/>
          <w:bCs/>
          <w:color w:val="000000"/>
          <w:sz w:val="24"/>
          <w:szCs w:val="24"/>
          <w:lang w:eastAsia="en-GB"/>
        </w:rPr>
        <w:tab/>
      </w:r>
      <w:r w:rsidR="00935A88" w:rsidRPr="00935A88">
        <w:rPr>
          <w:rFonts w:ascii="Arial" w:eastAsia="Times New Roman" w:hAnsi="Arial" w:cs="Arial"/>
          <w:color w:val="000000"/>
          <w:sz w:val="24"/>
          <w:szCs w:val="24"/>
          <w:lang w:eastAsia="en-GB"/>
        </w:rPr>
        <w:tab/>
      </w:r>
      <w:r w:rsidR="00935A88" w:rsidRPr="00935A88">
        <w:rPr>
          <w:rFonts w:ascii="Arial" w:eastAsia="Times New Roman" w:hAnsi="Arial" w:cs="Arial"/>
          <w:color w:val="000000"/>
          <w:sz w:val="24"/>
          <w:szCs w:val="24"/>
          <w:lang w:eastAsia="en-GB"/>
        </w:rPr>
        <w:tab/>
      </w:r>
      <w:r w:rsidR="00935A88" w:rsidRPr="00935A88">
        <w:rPr>
          <w:rFonts w:ascii="Arial" w:eastAsia="Times New Roman" w:hAnsi="Arial" w:cs="Arial"/>
          <w:color w:val="000000"/>
          <w:sz w:val="24"/>
          <w:szCs w:val="24"/>
          <w:lang w:eastAsia="en-GB"/>
        </w:rPr>
        <w:tab/>
      </w:r>
    </w:p>
    <w:p w:rsidR="00935A88" w:rsidRPr="00935A88" w:rsidRDefault="00935A88" w:rsidP="00935A88">
      <w:pPr>
        <w:tabs>
          <w:tab w:val="left" w:pos="333"/>
          <w:tab w:val="left" w:pos="978"/>
          <w:tab w:val="left" w:pos="1200"/>
        </w:tabs>
        <w:spacing w:after="0" w:line="240" w:lineRule="auto"/>
        <w:ind w:left="93"/>
        <w:rPr>
          <w:rFonts w:ascii="Arial" w:eastAsia="Times New Roman" w:hAnsi="Arial" w:cs="Arial"/>
          <w:color w:val="000000"/>
          <w:sz w:val="24"/>
          <w:szCs w:val="24"/>
          <w:lang w:eastAsia="en-GB"/>
        </w:rPr>
      </w:pP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0020321E">
        <w:rPr>
          <w:rFonts w:ascii="Arial" w:eastAsia="Times New Roman" w:hAnsi="Arial" w:cs="Arial"/>
          <w:color w:val="000000"/>
          <w:sz w:val="24"/>
          <w:szCs w:val="24"/>
          <w:lang w:eastAsia="en-GB"/>
        </w:rPr>
        <w:t xml:space="preserve">1 Battle Close, </w:t>
      </w:r>
      <w:r w:rsidRPr="00935A88">
        <w:rPr>
          <w:rFonts w:ascii="Arial" w:eastAsia="Times New Roman" w:hAnsi="Arial" w:cs="Arial"/>
          <w:color w:val="000000"/>
          <w:sz w:val="24"/>
          <w:szCs w:val="24"/>
          <w:lang w:eastAsia="en-GB"/>
        </w:rPr>
        <w:t>Cranford</w:t>
      </w:r>
    </w:p>
    <w:p w:rsidR="00935A88" w:rsidRPr="00935A88" w:rsidRDefault="00935A88" w:rsidP="00935A88">
      <w:pPr>
        <w:tabs>
          <w:tab w:val="left" w:pos="333"/>
          <w:tab w:val="left" w:pos="978"/>
          <w:tab w:val="left" w:pos="1200"/>
          <w:tab w:val="left" w:pos="3098"/>
          <w:tab w:val="left" w:pos="4338"/>
          <w:tab w:val="left" w:pos="6278"/>
          <w:tab w:val="left" w:pos="9978"/>
        </w:tabs>
        <w:spacing w:after="0" w:line="240" w:lineRule="auto"/>
        <w:ind w:left="93"/>
        <w:rPr>
          <w:rFonts w:ascii="Arial" w:eastAsia="Times New Roman" w:hAnsi="Arial" w:cs="Arial"/>
          <w:color w:val="000000"/>
          <w:sz w:val="24"/>
          <w:szCs w:val="24"/>
          <w:lang w:eastAsia="en-GB"/>
        </w:rPr>
      </w:pP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p>
    <w:p w:rsidR="00935A88" w:rsidRPr="00935A88" w:rsidRDefault="00935A88" w:rsidP="00935A88">
      <w:pPr>
        <w:tabs>
          <w:tab w:val="left" w:pos="333"/>
          <w:tab w:val="left" w:pos="978"/>
          <w:tab w:val="left" w:pos="1200"/>
        </w:tabs>
        <w:spacing w:after="0" w:line="240" w:lineRule="auto"/>
        <w:ind w:left="93"/>
        <w:rPr>
          <w:rFonts w:ascii="Arial" w:eastAsia="Times New Roman" w:hAnsi="Arial" w:cs="Arial"/>
          <w:color w:val="000000"/>
          <w:sz w:val="24"/>
          <w:szCs w:val="24"/>
          <w:lang w:eastAsia="en-GB"/>
        </w:rPr>
      </w:pPr>
      <w:r w:rsidRPr="00935A88">
        <w:rPr>
          <w:rFonts w:ascii="Arial" w:eastAsia="Times New Roman" w:hAnsi="Arial" w:cs="Arial"/>
          <w:color w:val="000000"/>
          <w:sz w:val="24"/>
          <w:szCs w:val="24"/>
          <w:lang w:eastAsia="en-GB"/>
        </w:rPr>
        <w:t>No update.</w:t>
      </w:r>
    </w:p>
    <w:p w:rsidR="00935A88" w:rsidRPr="00935A88" w:rsidRDefault="00935A88" w:rsidP="00935A88">
      <w:pPr>
        <w:tabs>
          <w:tab w:val="left" w:pos="333"/>
          <w:tab w:val="left" w:pos="978"/>
          <w:tab w:val="left" w:pos="1200"/>
          <w:tab w:val="left" w:pos="3098"/>
          <w:tab w:val="left" w:pos="4338"/>
          <w:tab w:val="left" w:pos="6278"/>
          <w:tab w:val="left" w:pos="9978"/>
        </w:tabs>
        <w:spacing w:after="0" w:line="240" w:lineRule="auto"/>
        <w:ind w:left="93"/>
        <w:rPr>
          <w:rFonts w:ascii="Arial" w:eastAsia="Times New Roman" w:hAnsi="Arial" w:cs="Arial"/>
          <w:color w:val="000000"/>
          <w:sz w:val="24"/>
          <w:szCs w:val="24"/>
          <w:lang w:eastAsia="en-GB"/>
        </w:rPr>
      </w:pP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p>
    <w:p w:rsidR="00935A88" w:rsidRPr="00935A88" w:rsidRDefault="00935A88" w:rsidP="00935A88">
      <w:pPr>
        <w:tabs>
          <w:tab w:val="left" w:pos="333"/>
          <w:tab w:val="left" w:pos="978"/>
          <w:tab w:val="left" w:pos="1200"/>
          <w:tab w:val="left" w:pos="3098"/>
          <w:tab w:val="left" w:pos="4338"/>
          <w:tab w:val="left" w:pos="6278"/>
          <w:tab w:val="left" w:pos="9978"/>
        </w:tabs>
        <w:spacing w:after="0" w:line="240" w:lineRule="auto"/>
        <w:ind w:left="93"/>
        <w:rPr>
          <w:rFonts w:ascii="Arial" w:eastAsia="Times New Roman" w:hAnsi="Arial" w:cs="Arial"/>
          <w:color w:val="000000"/>
          <w:sz w:val="24"/>
          <w:szCs w:val="24"/>
          <w:lang w:eastAsia="en-GB"/>
        </w:rPr>
      </w:pPr>
      <w:r w:rsidRPr="00935A88">
        <w:rPr>
          <w:rFonts w:ascii="Arial" w:eastAsia="Times New Roman" w:hAnsi="Arial" w:cs="Arial"/>
          <w:color w:val="000000"/>
          <w:sz w:val="24"/>
          <w:szCs w:val="24"/>
          <w:lang w:eastAsia="en-GB"/>
        </w:rPr>
        <w:t>5.7</w:t>
      </w:r>
      <w:r w:rsidRPr="00935A88">
        <w:rPr>
          <w:rFonts w:ascii="Arial" w:eastAsia="Times New Roman" w:hAnsi="Arial" w:cs="Arial"/>
          <w:color w:val="000000"/>
          <w:sz w:val="24"/>
          <w:szCs w:val="24"/>
          <w:lang w:eastAsia="en-GB"/>
        </w:rPr>
        <w:tab/>
      </w:r>
      <w:r w:rsidRPr="00935A88">
        <w:rPr>
          <w:rFonts w:ascii="Arial" w:eastAsia="Times New Roman" w:hAnsi="Arial" w:cs="Arial"/>
          <w:b/>
          <w:bCs/>
          <w:color w:val="000000"/>
          <w:sz w:val="24"/>
          <w:szCs w:val="24"/>
          <w:lang w:eastAsia="en-GB"/>
        </w:rPr>
        <w:t>KET/2015/0029</w:t>
      </w:r>
      <w:r w:rsidRPr="00935A88">
        <w:rPr>
          <w:rFonts w:ascii="Arial" w:eastAsia="Times New Roman" w:hAnsi="Arial" w:cs="Arial"/>
          <w:b/>
          <w:bCs/>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p>
    <w:p w:rsidR="00935A88" w:rsidRPr="00935A88" w:rsidRDefault="00935A88" w:rsidP="00935A88">
      <w:pPr>
        <w:tabs>
          <w:tab w:val="left" w:pos="333"/>
          <w:tab w:val="left" w:pos="978"/>
          <w:tab w:val="left" w:pos="1200"/>
        </w:tabs>
        <w:spacing w:after="0" w:line="240" w:lineRule="auto"/>
        <w:ind w:left="93"/>
        <w:rPr>
          <w:rFonts w:ascii="Arial" w:eastAsia="Times New Roman" w:hAnsi="Arial" w:cs="Arial"/>
          <w:color w:val="000000"/>
          <w:sz w:val="24"/>
          <w:szCs w:val="24"/>
          <w:lang w:eastAsia="en-GB"/>
        </w:rPr>
      </w:pP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t>16 Greening Road, Rothwell</w:t>
      </w:r>
    </w:p>
    <w:p w:rsidR="00935A88" w:rsidRPr="00935A88" w:rsidRDefault="00935A88" w:rsidP="00935A88">
      <w:pPr>
        <w:tabs>
          <w:tab w:val="left" w:pos="333"/>
          <w:tab w:val="left" w:pos="978"/>
          <w:tab w:val="left" w:pos="1200"/>
          <w:tab w:val="left" w:pos="3098"/>
          <w:tab w:val="left" w:pos="4338"/>
          <w:tab w:val="left" w:pos="6278"/>
          <w:tab w:val="left" w:pos="9978"/>
        </w:tabs>
        <w:spacing w:after="0" w:line="240" w:lineRule="auto"/>
        <w:ind w:left="93"/>
        <w:rPr>
          <w:rFonts w:ascii="Arial" w:eastAsia="Times New Roman" w:hAnsi="Arial" w:cs="Arial"/>
          <w:color w:val="000000"/>
          <w:sz w:val="24"/>
          <w:szCs w:val="24"/>
          <w:lang w:eastAsia="en-GB"/>
        </w:rPr>
      </w:pP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p>
    <w:p w:rsidR="00935A88" w:rsidRPr="00935A88" w:rsidRDefault="00935A88" w:rsidP="00935A88">
      <w:pPr>
        <w:tabs>
          <w:tab w:val="left" w:pos="333"/>
          <w:tab w:val="left" w:pos="978"/>
          <w:tab w:val="left" w:pos="1200"/>
        </w:tabs>
        <w:spacing w:after="0" w:line="240" w:lineRule="auto"/>
        <w:ind w:left="93"/>
        <w:rPr>
          <w:rFonts w:ascii="Arial" w:eastAsia="Times New Roman" w:hAnsi="Arial" w:cs="Arial"/>
          <w:color w:val="000000"/>
          <w:sz w:val="24"/>
          <w:szCs w:val="24"/>
          <w:lang w:eastAsia="en-GB"/>
        </w:rPr>
      </w:pPr>
      <w:r w:rsidRPr="00935A88">
        <w:rPr>
          <w:rFonts w:ascii="Arial" w:eastAsia="Times New Roman" w:hAnsi="Arial" w:cs="Arial"/>
          <w:color w:val="000000"/>
          <w:sz w:val="24"/>
          <w:szCs w:val="24"/>
          <w:lang w:eastAsia="en-GB"/>
        </w:rPr>
        <w:t>No update.</w:t>
      </w:r>
    </w:p>
    <w:p w:rsidR="0020321E" w:rsidRDefault="0020321E" w:rsidP="00935A88">
      <w:pPr>
        <w:tabs>
          <w:tab w:val="left" w:pos="333"/>
          <w:tab w:val="left" w:pos="978"/>
          <w:tab w:val="left" w:pos="1200"/>
          <w:tab w:val="left" w:pos="3098"/>
          <w:tab w:val="left" w:pos="4338"/>
          <w:tab w:val="left" w:pos="6278"/>
          <w:tab w:val="left" w:pos="9978"/>
        </w:tabs>
        <w:spacing w:after="0" w:line="240" w:lineRule="auto"/>
        <w:ind w:left="93"/>
        <w:rPr>
          <w:rFonts w:ascii="Arial" w:eastAsia="Times New Roman" w:hAnsi="Arial" w:cs="Arial"/>
          <w:color w:val="000000"/>
          <w:sz w:val="24"/>
          <w:szCs w:val="24"/>
          <w:lang w:eastAsia="en-GB"/>
        </w:rPr>
      </w:pPr>
    </w:p>
    <w:p w:rsidR="00935A88" w:rsidRPr="00935A88" w:rsidRDefault="00935A88" w:rsidP="00935A88">
      <w:pPr>
        <w:tabs>
          <w:tab w:val="left" w:pos="333"/>
          <w:tab w:val="left" w:pos="978"/>
          <w:tab w:val="left" w:pos="1200"/>
          <w:tab w:val="left" w:pos="3098"/>
          <w:tab w:val="left" w:pos="4338"/>
          <w:tab w:val="left" w:pos="6278"/>
          <w:tab w:val="left" w:pos="9978"/>
        </w:tabs>
        <w:spacing w:after="0" w:line="240" w:lineRule="auto"/>
        <w:ind w:left="93"/>
        <w:rPr>
          <w:rFonts w:ascii="Arial" w:eastAsia="Times New Roman" w:hAnsi="Arial" w:cs="Arial"/>
          <w:color w:val="000000"/>
          <w:sz w:val="24"/>
          <w:szCs w:val="24"/>
          <w:lang w:eastAsia="en-GB"/>
        </w:rPr>
      </w:pPr>
      <w:r w:rsidRPr="00935A88">
        <w:rPr>
          <w:rFonts w:ascii="Arial" w:eastAsia="Times New Roman" w:hAnsi="Arial" w:cs="Arial"/>
          <w:color w:val="000000"/>
          <w:sz w:val="24"/>
          <w:szCs w:val="24"/>
          <w:lang w:eastAsia="en-GB"/>
        </w:rPr>
        <w:t>5.8</w:t>
      </w:r>
      <w:r w:rsidRPr="00935A88">
        <w:rPr>
          <w:rFonts w:ascii="Arial" w:eastAsia="Times New Roman" w:hAnsi="Arial" w:cs="Arial"/>
          <w:color w:val="000000"/>
          <w:sz w:val="24"/>
          <w:szCs w:val="24"/>
          <w:lang w:eastAsia="en-GB"/>
        </w:rPr>
        <w:tab/>
      </w:r>
      <w:r w:rsidRPr="00935A88">
        <w:rPr>
          <w:rFonts w:ascii="Arial" w:eastAsia="Times New Roman" w:hAnsi="Arial" w:cs="Arial"/>
          <w:b/>
          <w:bCs/>
          <w:color w:val="000000"/>
          <w:sz w:val="24"/>
          <w:szCs w:val="24"/>
          <w:lang w:eastAsia="en-GB"/>
        </w:rPr>
        <w:t>KET/2015/0106</w:t>
      </w:r>
      <w:r w:rsidRPr="00935A88">
        <w:rPr>
          <w:rFonts w:ascii="Arial" w:eastAsia="Times New Roman" w:hAnsi="Arial" w:cs="Arial"/>
          <w:b/>
          <w:bCs/>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p>
    <w:p w:rsidR="00935A88" w:rsidRPr="00935A88" w:rsidRDefault="00935A88" w:rsidP="00935A88">
      <w:pPr>
        <w:tabs>
          <w:tab w:val="left" w:pos="333"/>
          <w:tab w:val="left" w:pos="978"/>
          <w:tab w:val="left" w:pos="1200"/>
        </w:tabs>
        <w:spacing w:after="0" w:line="240" w:lineRule="auto"/>
        <w:ind w:left="93"/>
        <w:rPr>
          <w:rFonts w:ascii="Arial" w:eastAsia="Times New Roman" w:hAnsi="Arial" w:cs="Arial"/>
          <w:color w:val="000000"/>
          <w:sz w:val="24"/>
          <w:szCs w:val="24"/>
          <w:lang w:eastAsia="en-GB"/>
        </w:rPr>
      </w:pP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0020321E">
        <w:rPr>
          <w:rFonts w:ascii="Arial" w:eastAsia="Times New Roman" w:hAnsi="Arial" w:cs="Arial"/>
          <w:color w:val="000000"/>
          <w:sz w:val="24"/>
          <w:szCs w:val="24"/>
          <w:lang w:eastAsia="en-GB"/>
        </w:rPr>
        <w:t xml:space="preserve">3 </w:t>
      </w:r>
      <w:r w:rsidRPr="00935A88">
        <w:rPr>
          <w:rFonts w:ascii="Arial" w:eastAsia="Times New Roman" w:hAnsi="Arial" w:cs="Arial"/>
          <w:color w:val="000000"/>
          <w:sz w:val="24"/>
          <w:szCs w:val="24"/>
          <w:lang w:eastAsia="en-GB"/>
        </w:rPr>
        <w:t>Garrard Way, Kettering</w:t>
      </w:r>
    </w:p>
    <w:p w:rsidR="0020321E" w:rsidRDefault="0020321E" w:rsidP="00935A88">
      <w:pPr>
        <w:tabs>
          <w:tab w:val="left" w:pos="333"/>
          <w:tab w:val="left" w:pos="978"/>
          <w:tab w:val="left" w:pos="1200"/>
        </w:tabs>
        <w:spacing w:after="0" w:line="240" w:lineRule="auto"/>
        <w:ind w:left="93"/>
        <w:rPr>
          <w:rFonts w:ascii="Arial" w:eastAsia="Times New Roman" w:hAnsi="Arial" w:cs="Arial"/>
          <w:color w:val="000000"/>
          <w:sz w:val="24"/>
          <w:szCs w:val="24"/>
          <w:lang w:eastAsia="en-GB"/>
        </w:rPr>
      </w:pPr>
    </w:p>
    <w:p w:rsidR="0020321E" w:rsidRDefault="00935A88" w:rsidP="00935A88">
      <w:pPr>
        <w:tabs>
          <w:tab w:val="left" w:pos="333"/>
          <w:tab w:val="left" w:pos="978"/>
          <w:tab w:val="left" w:pos="1200"/>
        </w:tabs>
        <w:spacing w:after="0" w:line="240" w:lineRule="auto"/>
        <w:ind w:left="93"/>
        <w:rPr>
          <w:rFonts w:ascii="Arial" w:eastAsia="Times New Roman" w:hAnsi="Arial" w:cs="Arial"/>
          <w:color w:val="000000"/>
          <w:sz w:val="24"/>
          <w:szCs w:val="24"/>
          <w:lang w:eastAsia="en-GB"/>
        </w:rPr>
      </w:pPr>
      <w:r w:rsidRPr="00935A88">
        <w:rPr>
          <w:rFonts w:ascii="Arial" w:eastAsia="Times New Roman" w:hAnsi="Arial" w:cs="Arial"/>
          <w:color w:val="000000"/>
          <w:sz w:val="24"/>
          <w:szCs w:val="24"/>
          <w:lang w:eastAsia="en-GB"/>
        </w:rPr>
        <w:t>In response to a Local HIghway Authority request, the applicant has submitted a revised Site Plan (A101.c) that reduces the width of the new pedestrian footpath (to be constructed from Rothwell Road) to 2.5m in the interests of deterring its potential use by vehicular traffic.</w:t>
      </w:r>
      <w:r w:rsidRPr="00935A88">
        <w:rPr>
          <w:rFonts w:ascii="Arial" w:eastAsia="Times New Roman" w:hAnsi="Arial" w:cs="Arial"/>
          <w:color w:val="000000"/>
          <w:sz w:val="24"/>
          <w:szCs w:val="24"/>
          <w:lang w:eastAsia="en-GB"/>
        </w:rPr>
        <w:br/>
      </w:r>
    </w:p>
    <w:p w:rsidR="00935A88" w:rsidRPr="00935A88" w:rsidRDefault="00935A88" w:rsidP="00935A88">
      <w:pPr>
        <w:tabs>
          <w:tab w:val="left" w:pos="333"/>
          <w:tab w:val="left" w:pos="978"/>
          <w:tab w:val="left" w:pos="1200"/>
        </w:tabs>
        <w:spacing w:after="0" w:line="240" w:lineRule="auto"/>
        <w:ind w:left="93"/>
        <w:rPr>
          <w:rFonts w:ascii="Arial" w:eastAsia="Times New Roman" w:hAnsi="Arial" w:cs="Arial"/>
          <w:color w:val="000000"/>
          <w:sz w:val="24"/>
          <w:szCs w:val="24"/>
          <w:lang w:eastAsia="en-GB"/>
        </w:rPr>
      </w:pPr>
      <w:r w:rsidRPr="00935A88">
        <w:rPr>
          <w:rFonts w:ascii="Arial" w:eastAsia="Times New Roman" w:hAnsi="Arial" w:cs="Arial"/>
          <w:color w:val="000000"/>
          <w:sz w:val="24"/>
          <w:szCs w:val="24"/>
          <w:lang w:eastAsia="en-GB"/>
        </w:rPr>
        <w:t>Accordingly the wording of the approved plans condition (Condition 2) should be revised to reference the revised plan number (A101.c).</w:t>
      </w:r>
    </w:p>
    <w:p w:rsidR="00935A88" w:rsidRPr="00935A88" w:rsidRDefault="00935A88" w:rsidP="00935A88">
      <w:pPr>
        <w:tabs>
          <w:tab w:val="left" w:pos="333"/>
          <w:tab w:val="left" w:pos="978"/>
          <w:tab w:val="left" w:pos="1200"/>
          <w:tab w:val="left" w:pos="3098"/>
          <w:tab w:val="left" w:pos="4338"/>
          <w:tab w:val="left" w:pos="6278"/>
          <w:tab w:val="left" w:pos="9978"/>
        </w:tabs>
        <w:spacing w:after="0" w:line="240" w:lineRule="auto"/>
        <w:ind w:left="93"/>
        <w:rPr>
          <w:rFonts w:ascii="Arial" w:eastAsia="Times New Roman" w:hAnsi="Arial" w:cs="Arial"/>
          <w:color w:val="000000"/>
          <w:sz w:val="24"/>
          <w:szCs w:val="24"/>
          <w:lang w:eastAsia="en-GB"/>
        </w:rPr>
      </w:pP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p>
    <w:p w:rsidR="00935A88" w:rsidRPr="00935A88" w:rsidRDefault="00935A88" w:rsidP="00935A88">
      <w:pPr>
        <w:tabs>
          <w:tab w:val="left" w:pos="333"/>
          <w:tab w:val="left" w:pos="978"/>
          <w:tab w:val="left" w:pos="1200"/>
          <w:tab w:val="left" w:pos="3098"/>
          <w:tab w:val="left" w:pos="4338"/>
          <w:tab w:val="left" w:pos="6278"/>
          <w:tab w:val="left" w:pos="9978"/>
        </w:tabs>
        <w:spacing w:after="0" w:line="240" w:lineRule="auto"/>
        <w:ind w:left="93"/>
        <w:rPr>
          <w:rFonts w:ascii="Arial" w:eastAsia="Times New Roman" w:hAnsi="Arial" w:cs="Arial"/>
          <w:color w:val="000000"/>
          <w:sz w:val="24"/>
          <w:szCs w:val="24"/>
          <w:lang w:eastAsia="en-GB"/>
        </w:rPr>
      </w:pPr>
      <w:r w:rsidRPr="00935A88">
        <w:rPr>
          <w:rFonts w:ascii="Arial" w:eastAsia="Times New Roman" w:hAnsi="Arial" w:cs="Arial"/>
          <w:color w:val="000000"/>
          <w:sz w:val="24"/>
          <w:szCs w:val="24"/>
          <w:lang w:eastAsia="en-GB"/>
        </w:rPr>
        <w:t>5.9</w:t>
      </w:r>
      <w:r w:rsidRPr="00935A88">
        <w:rPr>
          <w:rFonts w:ascii="Arial" w:eastAsia="Times New Roman" w:hAnsi="Arial" w:cs="Arial"/>
          <w:color w:val="000000"/>
          <w:sz w:val="24"/>
          <w:szCs w:val="24"/>
          <w:lang w:eastAsia="en-GB"/>
        </w:rPr>
        <w:tab/>
      </w:r>
      <w:r w:rsidRPr="00935A88">
        <w:rPr>
          <w:rFonts w:ascii="Arial" w:eastAsia="Times New Roman" w:hAnsi="Arial" w:cs="Arial"/>
          <w:b/>
          <w:bCs/>
          <w:color w:val="000000"/>
          <w:sz w:val="24"/>
          <w:szCs w:val="24"/>
          <w:lang w:eastAsia="en-GB"/>
        </w:rPr>
        <w:t>KET/2015/0147</w:t>
      </w:r>
      <w:r w:rsidRPr="00935A88">
        <w:rPr>
          <w:rFonts w:ascii="Arial" w:eastAsia="Times New Roman" w:hAnsi="Arial" w:cs="Arial"/>
          <w:b/>
          <w:bCs/>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p>
    <w:p w:rsidR="00935A88" w:rsidRPr="00935A88" w:rsidRDefault="00935A88" w:rsidP="00935A88">
      <w:pPr>
        <w:tabs>
          <w:tab w:val="left" w:pos="333"/>
          <w:tab w:val="left" w:pos="978"/>
          <w:tab w:val="left" w:pos="1200"/>
        </w:tabs>
        <w:spacing w:after="0" w:line="240" w:lineRule="auto"/>
        <w:ind w:left="93"/>
        <w:rPr>
          <w:rFonts w:ascii="Arial" w:eastAsia="Times New Roman" w:hAnsi="Arial" w:cs="Arial"/>
          <w:color w:val="000000"/>
          <w:sz w:val="24"/>
          <w:szCs w:val="24"/>
          <w:lang w:eastAsia="en-GB"/>
        </w:rPr>
      </w:pP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t>75-77 Harrington Road (land to rear of), Desborough</w:t>
      </w:r>
    </w:p>
    <w:p w:rsidR="00935A88" w:rsidRPr="00935A88" w:rsidRDefault="00935A88" w:rsidP="00935A88">
      <w:pPr>
        <w:tabs>
          <w:tab w:val="left" w:pos="333"/>
          <w:tab w:val="left" w:pos="978"/>
          <w:tab w:val="left" w:pos="1200"/>
          <w:tab w:val="left" w:pos="3098"/>
          <w:tab w:val="left" w:pos="4338"/>
          <w:tab w:val="left" w:pos="6278"/>
          <w:tab w:val="left" w:pos="9978"/>
        </w:tabs>
        <w:spacing w:after="0" w:line="240" w:lineRule="auto"/>
        <w:ind w:left="93"/>
        <w:rPr>
          <w:rFonts w:ascii="Arial" w:eastAsia="Times New Roman" w:hAnsi="Arial" w:cs="Arial"/>
          <w:color w:val="000000"/>
          <w:sz w:val="24"/>
          <w:szCs w:val="24"/>
          <w:lang w:eastAsia="en-GB"/>
        </w:rPr>
      </w:pP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p>
    <w:p w:rsidR="00935A88" w:rsidRPr="00935A88" w:rsidRDefault="00935A88" w:rsidP="00935A88">
      <w:pPr>
        <w:tabs>
          <w:tab w:val="left" w:pos="333"/>
          <w:tab w:val="left" w:pos="978"/>
          <w:tab w:val="left" w:pos="1200"/>
        </w:tabs>
        <w:spacing w:after="0" w:line="240" w:lineRule="auto"/>
        <w:ind w:left="93"/>
        <w:rPr>
          <w:rFonts w:ascii="Arial" w:eastAsia="Times New Roman" w:hAnsi="Arial" w:cs="Arial"/>
          <w:color w:val="000000"/>
          <w:sz w:val="24"/>
          <w:szCs w:val="24"/>
          <w:lang w:eastAsia="en-GB"/>
        </w:rPr>
      </w:pPr>
      <w:r w:rsidRPr="00935A88">
        <w:rPr>
          <w:rFonts w:ascii="Arial" w:eastAsia="Times New Roman" w:hAnsi="Arial" w:cs="Arial"/>
          <w:color w:val="000000"/>
          <w:sz w:val="24"/>
          <w:szCs w:val="24"/>
          <w:lang w:eastAsia="en-GB"/>
        </w:rPr>
        <w:t>A revised Sketch Layout has been received, which depicts the footprint positions of neighbouring residential properties.  The approved plans conditon (Condition 4) is to be amended to reference the latest plan number to be approved (KET/2015/0147/3b).</w:t>
      </w:r>
      <w:r w:rsidRPr="00935A88">
        <w:rPr>
          <w:rFonts w:ascii="Arial" w:eastAsia="Times New Roman" w:hAnsi="Arial" w:cs="Arial"/>
          <w:color w:val="000000"/>
          <w:sz w:val="24"/>
          <w:szCs w:val="24"/>
          <w:lang w:eastAsia="en-GB"/>
        </w:rPr>
        <w:br/>
      </w:r>
      <w:r w:rsidRPr="00935A88">
        <w:rPr>
          <w:rFonts w:ascii="Arial" w:eastAsia="Times New Roman" w:hAnsi="Arial" w:cs="Arial"/>
          <w:color w:val="000000"/>
          <w:sz w:val="24"/>
          <w:szCs w:val="24"/>
          <w:lang w:eastAsia="en-GB"/>
        </w:rPr>
        <w:br/>
        <w:t>Further correspondence has been received from the objector at No.2 Whitehill Road.  It has been commented that it is unclear where the proposed 1.8m close boarded fence shall be situated.  Assurances are sought that the existing landscape screening shall be retained and supplemented by the new fencing, which should be erected prior to the commencement of any works on site.</w:t>
      </w:r>
      <w:r w:rsidRPr="00935A88">
        <w:rPr>
          <w:rFonts w:ascii="Arial" w:eastAsia="Times New Roman" w:hAnsi="Arial" w:cs="Arial"/>
          <w:color w:val="000000"/>
          <w:sz w:val="24"/>
          <w:szCs w:val="24"/>
          <w:lang w:eastAsia="en-GB"/>
        </w:rPr>
        <w:br/>
      </w:r>
      <w:r w:rsidRPr="00935A88">
        <w:rPr>
          <w:rFonts w:ascii="Arial" w:eastAsia="Times New Roman" w:hAnsi="Arial" w:cs="Arial"/>
          <w:color w:val="000000"/>
          <w:sz w:val="24"/>
          <w:szCs w:val="24"/>
          <w:lang w:eastAsia="en-GB"/>
        </w:rPr>
        <w:br/>
        <w:t>Officer Response: As noted, the site plan references the installation of 1.8m close boarded fencing to the western boundary of the site, the final details of which would be secured via planning condition.  Officers have inspected the current screening that is in place to the western boundary of the site.  It consists of low-quality specimens that provide a limited visual screen - they do not merit measures to ensure their retention.  It is considered that the privacy of occupiers at No.2 Whitehill Road can be adequately safeguarded through appropriate boundary treatment and landscaping schemes to be secured via Conditions 8 and 9 respectively.  The boundary treatment to be approved would be required to be installed prior to the first occupation of the development so as to safeguard the amenities of surrounding occupiers.</w:t>
      </w:r>
    </w:p>
    <w:p w:rsidR="00935A88" w:rsidRPr="00935A88" w:rsidRDefault="00935A88" w:rsidP="00935A88">
      <w:pPr>
        <w:tabs>
          <w:tab w:val="left" w:pos="333"/>
          <w:tab w:val="left" w:pos="978"/>
          <w:tab w:val="left" w:pos="1200"/>
          <w:tab w:val="left" w:pos="3098"/>
          <w:tab w:val="left" w:pos="4338"/>
          <w:tab w:val="left" w:pos="6278"/>
          <w:tab w:val="left" w:pos="9978"/>
        </w:tabs>
        <w:spacing w:after="0" w:line="240" w:lineRule="auto"/>
        <w:ind w:left="93"/>
        <w:rPr>
          <w:rFonts w:ascii="Arial" w:eastAsia="Times New Roman" w:hAnsi="Arial" w:cs="Arial"/>
          <w:color w:val="000000"/>
          <w:sz w:val="24"/>
          <w:szCs w:val="24"/>
          <w:lang w:eastAsia="en-GB"/>
        </w:rPr>
      </w:pP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p>
    <w:p w:rsidR="0020321E" w:rsidRDefault="0020321E" w:rsidP="00935A88">
      <w:pPr>
        <w:tabs>
          <w:tab w:val="left" w:pos="333"/>
          <w:tab w:val="left" w:pos="978"/>
          <w:tab w:val="left" w:pos="1200"/>
          <w:tab w:val="left" w:pos="3098"/>
          <w:tab w:val="left" w:pos="4338"/>
          <w:tab w:val="left" w:pos="6278"/>
          <w:tab w:val="left" w:pos="9978"/>
        </w:tabs>
        <w:spacing w:after="0" w:line="240" w:lineRule="auto"/>
        <w:ind w:left="93"/>
        <w:rPr>
          <w:rFonts w:ascii="Arial" w:eastAsia="Times New Roman" w:hAnsi="Arial" w:cs="Arial"/>
          <w:color w:val="000000"/>
          <w:sz w:val="24"/>
          <w:szCs w:val="24"/>
          <w:lang w:eastAsia="en-GB"/>
        </w:rPr>
      </w:pPr>
    </w:p>
    <w:p w:rsidR="0020321E" w:rsidRDefault="0020321E" w:rsidP="00935A88">
      <w:pPr>
        <w:tabs>
          <w:tab w:val="left" w:pos="333"/>
          <w:tab w:val="left" w:pos="978"/>
          <w:tab w:val="left" w:pos="1200"/>
          <w:tab w:val="left" w:pos="3098"/>
          <w:tab w:val="left" w:pos="4338"/>
          <w:tab w:val="left" w:pos="6278"/>
          <w:tab w:val="left" w:pos="9978"/>
        </w:tabs>
        <w:spacing w:after="0" w:line="240" w:lineRule="auto"/>
        <w:ind w:left="93"/>
        <w:rPr>
          <w:rFonts w:ascii="Arial" w:eastAsia="Times New Roman" w:hAnsi="Arial" w:cs="Arial"/>
          <w:color w:val="000000"/>
          <w:sz w:val="24"/>
          <w:szCs w:val="24"/>
          <w:lang w:eastAsia="en-GB"/>
        </w:rPr>
      </w:pPr>
    </w:p>
    <w:p w:rsidR="0020321E" w:rsidRDefault="0020321E" w:rsidP="00935A88">
      <w:pPr>
        <w:tabs>
          <w:tab w:val="left" w:pos="333"/>
          <w:tab w:val="left" w:pos="978"/>
          <w:tab w:val="left" w:pos="1200"/>
          <w:tab w:val="left" w:pos="3098"/>
          <w:tab w:val="left" w:pos="4338"/>
          <w:tab w:val="left" w:pos="6278"/>
          <w:tab w:val="left" w:pos="9978"/>
        </w:tabs>
        <w:spacing w:after="0" w:line="240" w:lineRule="auto"/>
        <w:ind w:left="93"/>
        <w:rPr>
          <w:rFonts w:ascii="Arial" w:eastAsia="Times New Roman" w:hAnsi="Arial" w:cs="Arial"/>
          <w:color w:val="000000"/>
          <w:sz w:val="24"/>
          <w:szCs w:val="24"/>
          <w:lang w:eastAsia="en-GB"/>
        </w:rPr>
      </w:pPr>
    </w:p>
    <w:p w:rsidR="00935A88" w:rsidRPr="00935A88" w:rsidRDefault="00935A88" w:rsidP="00935A88">
      <w:pPr>
        <w:tabs>
          <w:tab w:val="left" w:pos="333"/>
          <w:tab w:val="left" w:pos="978"/>
          <w:tab w:val="left" w:pos="1200"/>
          <w:tab w:val="left" w:pos="3098"/>
          <w:tab w:val="left" w:pos="4338"/>
          <w:tab w:val="left" w:pos="6278"/>
          <w:tab w:val="left" w:pos="9978"/>
        </w:tabs>
        <w:spacing w:after="0" w:line="240" w:lineRule="auto"/>
        <w:ind w:left="93"/>
        <w:rPr>
          <w:rFonts w:ascii="Arial" w:eastAsia="Times New Roman" w:hAnsi="Arial" w:cs="Arial"/>
          <w:color w:val="000000"/>
          <w:sz w:val="24"/>
          <w:szCs w:val="24"/>
          <w:lang w:eastAsia="en-GB"/>
        </w:rPr>
      </w:pPr>
      <w:r w:rsidRPr="00935A88">
        <w:rPr>
          <w:rFonts w:ascii="Arial" w:eastAsia="Times New Roman" w:hAnsi="Arial" w:cs="Arial"/>
          <w:color w:val="000000"/>
          <w:sz w:val="24"/>
          <w:szCs w:val="24"/>
          <w:lang w:eastAsia="en-GB"/>
        </w:rPr>
        <w:lastRenderedPageBreak/>
        <w:t>5.10</w:t>
      </w:r>
      <w:r w:rsidRPr="00935A88">
        <w:rPr>
          <w:rFonts w:ascii="Arial" w:eastAsia="Times New Roman" w:hAnsi="Arial" w:cs="Arial"/>
          <w:color w:val="000000"/>
          <w:sz w:val="24"/>
          <w:szCs w:val="24"/>
          <w:lang w:eastAsia="en-GB"/>
        </w:rPr>
        <w:tab/>
      </w:r>
      <w:r w:rsidRPr="00935A88">
        <w:rPr>
          <w:rFonts w:ascii="Arial" w:eastAsia="Times New Roman" w:hAnsi="Arial" w:cs="Arial"/>
          <w:b/>
          <w:bCs/>
          <w:color w:val="000000"/>
          <w:sz w:val="24"/>
          <w:szCs w:val="24"/>
          <w:lang w:eastAsia="en-GB"/>
        </w:rPr>
        <w:t>KET/2015/0148</w:t>
      </w:r>
      <w:r w:rsidRPr="00935A88">
        <w:rPr>
          <w:rFonts w:ascii="Arial" w:eastAsia="Times New Roman" w:hAnsi="Arial" w:cs="Arial"/>
          <w:b/>
          <w:bCs/>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p>
    <w:p w:rsidR="00935A88" w:rsidRPr="00935A88" w:rsidRDefault="00935A88" w:rsidP="00935A88">
      <w:pPr>
        <w:tabs>
          <w:tab w:val="left" w:pos="333"/>
          <w:tab w:val="left" w:pos="978"/>
          <w:tab w:val="left" w:pos="1200"/>
        </w:tabs>
        <w:spacing w:after="0" w:line="240" w:lineRule="auto"/>
        <w:ind w:left="93"/>
        <w:rPr>
          <w:rFonts w:ascii="Arial" w:eastAsia="Times New Roman" w:hAnsi="Arial" w:cs="Arial"/>
          <w:color w:val="000000"/>
          <w:sz w:val="24"/>
          <w:szCs w:val="24"/>
          <w:lang w:eastAsia="en-GB"/>
        </w:rPr>
      </w:pP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0020321E">
        <w:rPr>
          <w:rFonts w:ascii="Arial" w:eastAsia="Times New Roman" w:hAnsi="Arial" w:cs="Arial"/>
          <w:color w:val="000000"/>
          <w:sz w:val="24"/>
          <w:szCs w:val="24"/>
          <w:lang w:eastAsia="en-GB"/>
        </w:rPr>
        <w:t xml:space="preserve">37 Cornwall Road, </w:t>
      </w:r>
      <w:r w:rsidRPr="00935A88">
        <w:rPr>
          <w:rFonts w:ascii="Arial" w:eastAsia="Times New Roman" w:hAnsi="Arial" w:cs="Arial"/>
          <w:color w:val="000000"/>
          <w:sz w:val="24"/>
          <w:szCs w:val="24"/>
          <w:lang w:eastAsia="en-GB"/>
        </w:rPr>
        <w:t>Kettering</w:t>
      </w:r>
    </w:p>
    <w:p w:rsidR="00935A88" w:rsidRPr="00935A88" w:rsidRDefault="00935A88" w:rsidP="00935A88">
      <w:pPr>
        <w:tabs>
          <w:tab w:val="left" w:pos="333"/>
          <w:tab w:val="left" w:pos="978"/>
          <w:tab w:val="left" w:pos="1200"/>
          <w:tab w:val="left" w:pos="3098"/>
          <w:tab w:val="left" w:pos="4338"/>
          <w:tab w:val="left" w:pos="6278"/>
          <w:tab w:val="left" w:pos="9978"/>
        </w:tabs>
        <w:spacing w:after="0" w:line="240" w:lineRule="auto"/>
        <w:ind w:left="93"/>
        <w:rPr>
          <w:rFonts w:ascii="Arial" w:eastAsia="Times New Roman" w:hAnsi="Arial" w:cs="Arial"/>
          <w:color w:val="000000"/>
          <w:sz w:val="24"/>
          <w:szCs w:val="24"/>
          <w:lang w:eastAsia="en-GB"/>
        </w:rPr>
      </w:pP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p>
    <w:p w:rsidR="00935A88" w:rsidRPr="00935A88" w:rsidRDefault="00935A88" w:rsidP="00935A88">
      <w:pPr>
        <w:tabs>
          <w:tab w:val="left" w:pos="333"/>
          <w:tab w:val="left" w:pos="978"/>
          <w:tab w:val="left" w:pos="1200"/>
        </w:tabs>
        <w:spacing w:after="0" w:line="240" w:lineRule="auto"/>
        <w:ind w:left="93"/>
        <w:rPr>
          <w:rFonts w:ascii="Arial" w:eastAsia="Times New Roman" w:hAnsi="Arial" w:cs="Arial"/>
          <w:color w:val="000000"/>
          <w:sz w:val="24"/>
          <w:szCs w:val="24"/>
          <w:lang w:eastAsia="en-GB"/>
        </w:rPr>
      </w:pP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t>No update.</w:t>
      </w:r>
    </w:p>
    <w:p w:rsidR="00935A88" w:rsidRPr="00935A88" w:rsidRDefault="00935A88" w:rsidP="00935A88">
      <w:pPr>
        <w:tabs>
          <w:tab w:val="left" w:pos="333"/>
          <w:tab w:val="left" w:pos="978"/>
          <w:tab w:val="left" w:pos="1200"/>
          <w:tab w:val="left" w:pos="3098"/>
          <w:tab w:val="left" w:pos="4338"/>
          <w:tab w:val="left" w:pos="6278"/>
          <w:tab w:val="left" w:pos="9978"/>
        </w:tabs>
        <w:spacing w:after="0" w:line="240" w:lineRule="auto"/>
        <w:ind w:left="93"/>
        <w:rPr>
          <w:rFonts w:ascii="Arial" w:eastAsia="Times New Roman" w:hAnsi="Arial" w:cs="Arial"/>
          <w:color w:val="000000"/>
          <w:sz w:val="24"/>
          <w:szCs w:val="24"/>
          <w:lang w:eastAsia="en-GB"/>
        </w:rPr>
      </w:pP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p>
    <w:p w:rsidR="00935A88" w:rsidRPr="00935A88" w:rsidRDefault="00935A88" w:rsidP="00935A88">
      <w:pPr>
        <w:tabs>
          <w:tab w:val="left" w:pos="333"/>
          <w:tab w:val="left" w:pos="978"/>
          <w:tab w:val="left" w:pos="1200"/>
          <w:tab w:val="left" w:pos="3098"/>
          <w:tab w:val="left" w:pos="4338"/>
          <w:tab w:val="left" w:pos="6278"/>
          <w:tab w:val="left" w:pos="9978"/>
        </w:tabs>
        <w:spacing w:after="0" w:line="240" w:lineRule="auto"/>
        <w:ind w:left="93"/>
        <w:rPr>
          <w:rFonts w:ascii="Arial" w:eastAsia="Times New Roman" w:hAnsi="Arial" w:cs="Arial"/>
          <w:color w:val="000000"/>
          <w:sz w:val="24"/>
          <w:szCs w:val="24"/>
          <w:lang w:eastAsia="en-GB"/>
        </w:rPr>
      </w:pPr>
      <w:r w:rsidRPr="00935A88">
        <w:rPr>
          <w:rFonts w:ascii="Arial" w:eastAsia="Times New Roman" w:hAnsi="Arial" w:cs="Arial"/>
          <w:color w:val="000000"/>
          <w:sz w:val="24"/>
          <w:szCs w:val="24"/>
          <w:lang w:eastAsia="en-GB"/>
        </w:rPr>
        <w:t>5.11</w:t>
      </w:r>
      <w:r w:rsidRPr="00935A88">
        <w:rPr>
          <w:rFonts w:ascii="Arial" w:eastAsia="Times New Roman" w:hAnsi="Arial" w:cs="Arial"/>
          <w:color w:val="000000"/>
          <w:sz w:val="24"/>
          <w:szCs w:val="24"/>
          <w:lang w:eastAsia="en-GB"/>
        </w:rPr>
        <w:tab/>
      </w:r>
      <w:r w:rsidRPr="00935A88">
        <w:rPr>
          <w:rFonts w:ascii="Arial" w:eastAsia="Times New Roman" w:hAnsi="Arial" w:cs="Arial"/>
          <w:b/>
          <w:bCs/>
          <w:color w:val="000000"/>
          <w:sz w:val="24"/>
          <w:szCs w:val="24"/>
          <w:lang w:eastAsia="en-GB"/>
        </w:rPr>
        <w:t>KET/2015/0176</w:t>
      </w:r>
      <w:r w:rsidRPr="00935A88">
        <w:rPr>
          <w:rFonts w:ascii="Arial" w:eastAsia="Times New Roman" w:hAnsi="Arial" w:cs="Arial"/>
          <w:b/>
          <w:bCs/>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p>
    <w:p w:rsidR="00935A88" w:rsidRPr="00935A88" w:rsidRDefault="00935A88" w:rsidP="00935A88">
      <w:pPr>
        <w:tabs>
          <w:tab w:val="left" w:pos="333"/>
          <w:tab w:val="left" w:pos="978"/>
          <w:tab w:val="left" w:pos="1200"/>
        </w:tabs>
        <w:spacing w:after="0" w:line="240" w:lineRule="auto"/>
        <w:ind w:left="93"/>
        <w:rPr>
          <w:rFonts w:ascii="Arial" w:eastAsia="Times New Roman" w:hAnsi="Arial" w:cs="Arial"/>
          <w:color w:val="000000"/>
          <w:sz w:val="24"/>
          <w:szCs w:val="24"/>
          <w:lang w:eastAsia="en-GB"/>
        </w:rPr>
      </w:pP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t xml:space="preserve"> G</w:t>
      </w:r>
      <w:r w:rsidR="0020321E">
        <w:rPr>
          <w:rFonts w:ascii="Arial" w:eastAsia="Times New Roman" w:hAnsi="Arial" w:cs="Arial"/>
          <w:color w:val="000000"/>
          <w:sz w:val="24"/>
          <w:szCs w:val="24"/>
          <w:lang w:eastAsia="en-GB"/>
        </w:rPr>
        <w:t>arages And Yard, Howard Street,</w:t>
      </w:r>
      <w:r w:rsidRPr="00935A88">
        <w:rPr>
          <w:rFonts w:ascii="Arial" w:eastAsia="Times New Roman" w:hAnsi="Arial" w:cs="Arial"/>
          <w:color w:val="000000"/>
          <w:sz w:val="24"/>
          <w:szCs w:val="24"/>
          <w:lang w:eastAsia="en-GB"/>
        </w:rPr>
        <w:t xml:space="preserve"> Kettering</w:t>
      </w:r>
    </w:p>
    <w:p w:rsidR="00935A88" w:rsidRPr="00935A88" w:rsidRDefault="00935A88" w:rsidP="00935A88">
      <w:pPr>
        <w:tabs>
          <w:tab w:val="left" w:pos="333"/>
          <w:tab w:val="left" w:pos="978"/>
          <w:tab w:val="left" w:pos="1200"/>
          <w:tab w:val="left" w:pos="3098"/>
          <w:tab w:val="left" w:pos="4338"/>
          <w:tab w:val="left" w:pos="6278"/>
          <w:tab w:val="left" w:pos="9978"/>
        </w:tabs>
        <w:spacing w:after="0" w:line="240" w:lineRule="auto"/>
        <w:ind w:left="93"/>
        <w:rPr>
          <w:rFonts w:ascii="Arial" w:eastAsia="Times New Roman" w:hAnsi="Arial" w:cs="Arial"/>
          <w:color w:val="000000"/>
          <w:sz w:val="24"/>
          <w:szCs w:val="24"/>
          <w:lang w:eastAsia="en-GB"/>
        </w:rPr>
      </w:pP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r w:rsidRPr="00935A88">
        <w:rPr>
          <w:rFonts w:ascii="Arial" w:eastAsia="Times New Roman" w:hAnsi="Arial" w:cs="Arial"/>
          <w:color w:val="000000"/>
          <w:sz w:val="24"/>
          <w:szCs w:val="24"/>
          <w:lang w:eastAsia="en-GB"/>
        </w:rPr>
        <w:tab/>
      </w:r>
    </w:p>
    <w:p w:rsidR="00935A88" w:rsidRPr="00935A88" w:rsidRDefault="00935A88" w:rsidP="00935A88">
      <w:pPr>
        <w:tabs>
          <w:tab w:val="left" w:pos="333"/>
          <w:tab w:val="left" w:pos="978"/>
          <w:tab w:val="left" w:pos="1200"/>
        </w:tabs>
        <w:spacing w:after="0" w:line="240" w:lineRule="auto"/>
        <w:ind w:left="93"/>
        <w:rPr>
          <w:rFonts w:ascii="Arial" w:eastAsia="Times New Roman" w:hAnsi="Arial" w:cs="Arial"/>
          <w:color w:val="000000"/>
          <w:sz w:val="24"/>
          <w:szCs w:val="24"/>
          <w:lang w:eastAsia="en-GB"/>
        </w:rPr>
      </w:pPr>
      <w:r w:rsidRPr="00935A88">
        <w:rPr>
          <w:rFonts w:ascii="Arial" w:eastAsia="Times New Roman" w:hAnsi="Arial" w:cs="Arial"/>
          <w:color w:val="000000"/>
          <w:sz w:val="24"/>
          <w:szCs w:val="24"/>
          <w:lang w:eastAsia="en-GB"/>
        </w:rPr>
        <w:t xml:space="preserve">Updated response </w:t>
      </w:r>
      <w:r w:rsidR="0020321E" w:rsidRPr="00935A88">
        <w:rPr>
          <w:rFonts w:ascii="Arial" w:eastAsia="Times New Roman" w:hAnsi="Arial" w:cs="Arial"/>
          <w:color w:val="000000"/>
          <w:sz w:val="24"/>
          <w:szCs w:val="24"/>
          <w:lang w:eastAsia="en-GB"/>
        </w:rPr>
        <w:t>received</w:t>
      </w:r>
      <w:r w:rsidRPr="00935A88">
        <w:rPr>
          <w:rFonts w:ascii="Arial" w:eastAsia="Times New Roman" w:hAnsi="Arial" w:cs="Arial"/>
          <w:color w:val="000000"/>
          <w:sz w:val="24"/>
          <w:szCs w:val="24"/>
          <w:lang w:eastAsia="en-GB"/>
        </w:rPr>
        <w:t xml:space="preserve"> from Northamptonshire Highways raising no </w:t>
      </w:r>
      <w:r w:rsidR="0020321E" w:rsidRPr="00935A88">
        <w:rPr>
          <w:rFonts w:ascii="Arial" w:eastAsia="Times New Roman" w:hAnsi="Arial" w:cs="Arial"/>
          <w:color w:val="000000"/>
          <w:sz w:val="24"/>
          <w:szCs w:val="24"/>
          <w:lang w:eastAsia="en-GB"/>
        </w:rPr>
        <w:t>objection</w:t>
      </w:r>
      <w:r w:rsidRPr="00935A88">
        <w:rPr>
          <w:rFonts w:ascii="Arial" w:eastAsia="Times New Roman" w:hAnsi="Arial" w:cs="Arial"/>
          <w:color w:val="000000"/>
          <w:sz w:val="24"/>
          <w:szCs w:val="24"/>
          <w:lang w:eastAsia="en-GB"/>
        </w:rPr>
        <w:t>.</w:t>
      </w:r>
      <w:r w:rsidRPr="00935A88">
        <w:rPr>
          <w:rFonts w:ascii="Arial" w:eastAsia="Times New Roman" w:hAnsi="Arial" w:cs="Arial"/>
          <w:color w:val="000000"/>
          <w:sz w:val="24"/>
          <w:szCs w:val="24"/>
          <w:lang w:eastAsia="en-GB"/>
        </w:rPr>
        <w:br/>
      </w:r>
      <w:r w:rsidRPr="00935A88">
        <w:rPr>
          <w:rFonts w:ascii="Arial" w:eastAsia="Times New Roman" w:hAnsi="Arial" w:cs="Arial"/>
          <w:color w:val="000000"/>
          <w:sz w:val="24"/>
          <w:szCs w:val="24"/>
          <w:lang w:eastAsia="en-GB"/>
        </w:rPr>
        <w:br/>
        <w:t>One additional objection received opposing the development on the grounds of insufficient parking.</w:t>
      </w:r>
    </w:p>
    <w:sectPr w:rsidR="00935A88" w:rsidRPr="00935A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A88"/>
    <w:rsid w:val="0020321E"/>
    <w:rsid w:val="00776430"/>
    <w:rsid w:val="00935A88"/>
    <w:rsid w:val="009B5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5A88"/>
    <w:rPr>
      <w:color w:val="0000FF"/>
      <w:u w:val="single"/>
    </w:rPr>
  </w:style>
  <w:style w:type="character" w:styleId="FollowedHyperlink">
    <w:name w:val="FollowedHyperlink"/>
    <w:basedOn w:val="DefaultParagraphFont"/>
    <w:uiPriority w:val="99"/>
    <w:semiHidden/>
    <w:unhideWhenUsed/>
    <w:rsid w:val="00935A88"/>
    <w:rPr>
      <w:color w:val="800080"/>
      <w:u w:val="single"/>
    </w:rPr>
  </w:style>
  <w:style w:type="paragraph" w:customStyle="1" w:styleId="xl79">
    <w:name w:val="xl79"/>
    <w:basedOn w:val="Normal"/>
    <w:rsid w:val="00935A88"/>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xl80">
    <w:name w:val="xl80"/>
    <w:basedOn w:val="Normal"/>
    <w:rsid w:val="00935A88"/>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1">
    <w:name w:val="xl81"/>
    <w:basedOn w:val="Normal"/>
    <w:rsid w:val="00935A88"/>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2">
    <w:name w:val="xl82"/>
    <w:basedOn w:val="Normal"/>
    <w:rsid w:val="00935A88"/>
    <w:pPr>
      <w:spacing w:before="100" w:beforeAutospacing="1" w:after="100" w:afterAutospacing="1" w:line="240" w:lineRule="auto"/>
      <w:jc w:val="center"/>
    </w:pPr>
    <w:rPr>
      <w:rFonts w:ascii="Times New Roman" w:eastAsia="Times New Roman" w:hAnsi="Times New Roman" w:cs="Times New Roman"/>
      <w:b/>
      <w:bCs/>
      <w:sz w:val="24"/>
      <w:szCs w:val="24"/>
      <w:u w:val="single"/>
      <w:lang w:eastAsia="en-GB"/>
    </w:rPr>
  </w:style>
  <w:style w:type="paragraph" w:customStyle="1" w:styleId="xl83">
    <w:name w:val="xl83"/>
    <w:basedOn w:val="Normal"/>
    <w:rsid w:val="00935A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03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2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5A88"/>
    <w:rPr>
      <w:color w:val="0000FF"/>
      <w:u w:val="single"/>
    </w:rPr>
  </w:style>
  <w:style w:type="character" w:styleId="FollowedHyperlink">
    <w:name w:val="FollowedHyperlink"/>
    <w:basedOn w:val="DefaultParagraphFont"/>
    <w:uiPriority w:val="99"/>
    <w:semiHidden/>
    <w:unhideWhenUsed/>
    <w:rsid w:val="00935A88"/>
    <w:rPr>
      <w:color w:val="800080"/>
      <w:u w:val="single"/>
    </w:rPr>
  </w:style>
  <w:style w:type="paragraph" w:customStyle="1" w:styleId="xl79">
    <w:name w:val="xl79"/>
    <w:basedOn w:val="Normal"/>
    <w:rsid w:val="00935A88"/>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xl80">
    <w:name w:val="xl80"/>
    <w:basedOn w:val="Normal"/>
    <w:rsid w:val="00935A88"/>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1">
    <w:name w:val="xl81"/>
    <w:basedOn w:val="Normal"/>
    <w:rsid w:val="00935A88"/>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2">
    <w:name w:val="xl82"/>
    <w:basedOn w:val="Normal"/>
    <w:rsid w:val="00935A88"/>
    <w:pPr>
      <w:spacing w:before="100" w:beforeAutospacing="1" w:after="100" w:afterAutospacing="1" w:line="240" w:lineRule="auto"/>
      <w:jc w:val="center"/>
    </w:pPr>
    <w:rPr>
      <w:rFonts w:ascii="Times New Roman" w:eastAsia="Times New Roman" w:hAnsi="Times New Roman" w:cs="Times New Roman"/>
      <w:b/>
      <w:bCs/>
      <w:sz w:val="24"/>
      <w:szCs w:val="24"/>
      <w:u w:val="single"/>
      <w:lang w:eastAsia="en-GB"/>
    </w:rPr>
  </w:style>
  <w:style w:type="paragraph" w:customStyle="1" w:styleId="xl83">
    <w:name w:val="xl83"/>
    <w:basedOn w:val="Normal"/>
    <w:rsid w:val="00935A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03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2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44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King</dc:creator>
  <cp:lastModifiedBy>Julie King</cp:lastModifiedBy>
  <cp:revision>1</cp:revision>
  <cp:lastPrinted>2015-04-07T17:30:00Z</cp:lastPrinted>
  <dcterms:created xsi:type="dcterms:W3CDTF">2015-04-07T17:13:00Z</dcterms:created>
  <dcterms:modified xsi:type="dcterms:W3CDTF">2015-04-07T17:41:00Z</dcterms:modified>
</cp:coreProperties>
</file>